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5CAD" w:rsidRPr="00BA5CAD" w:rsidRDefault="00BA5CAD" w:rsidP="00BA5CAD">
      <w:pPr>
        <w:pBdr>
          <w:top w:val="nil"/>
          <w:left w:val="nil"/>
          <w:bottom w:val="nil"/>
          <w:right w:val="nil"/>
          <w:between w:val="nil"/>
        </w:pBdr>
        <w:spacing w:after="200" w:line="240" w:lineRule="auto"/>
        <w:jc w:val="center"/>
        <w:rPr>
          <w:rFonts w:eastAsia="Times New Roman" w:cs="Times New Roman"/>
          <w:color w:val="000000"/>
          <w:szCs w:val="24"/>
          <w:lang w:eastAsia="lt-LT"/>
        </w:rPr>
      </w:pPr>
      <w:r w:rsidRPr="00BA5CAD">
        <w:rPr>
          <w:rFonts w:eastAsia="Times New Roman" w:cs="Times New Roman"/>
          <w:noProof/>
          <w:color w:val="000000"/>
          <w:szCs w:val="24"/>
          <w:lang w:eastAsia="lt-LT"/>
        </w:rPr>
        <w:drawing>
          <wp:inline distT="0" distB="0" distL="0" distR="0" wp14:anchorId="65B410EE" wp14:editId="47FA6083">
            <wp:extent cx="590550" cy="657225"/>
            <wp:effectExtent l="0" t="0" r="0"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0550" cy="657225"/>
                    </a:xfrm>
                    <a:prstGeom prst="rect">
                      <a:avLst/>
                    </a:prstGeom>
                    <a:noFill/>
                    <a:ln>
                      <a:noFill/>
                    </a:ln>
                  </pic:spPr>
                </pic:pic>
              </a:graphicData>
            </a:graphic>
          </wp:inline>
        </w:drawing>
      </w:r>
    </w:p>
    <w:p w:rsidR="00BA5CAD" w:rsidRPr="00BA5CAD" w:rsidRDefault="00BA5CAD" w:rsidP="00BA5CAD">
      <w:pPr>
        <w:pBdr>
          <w:top w:val="nil"/>
          <w:left w:val="nil"/>
          <w:bottom w:val="nil"/>
          <w:right w:val="nil"/>
          <w:between w:val="nil"/>
        </w:pBdr>
        <w:spacing w:after="200" w:line="240" w:lineRule="auto"/>
        <w:jc w:val="center"/>
        <w:rPr>
          <w:rFonts w:eastAsia="Times New Roman" w:cs="Times New Roman"/>
          <w:color w:val="000000"/>
          <w:szCs w:val="24"/>
          <w:lang w:eastAsia="lt-LT"/>
        </w:rPr>
      </w:pPr>
      <w:r w:rsidRPr="00BA5CAD">
        <w:rPr>
          <w:rFonts w:eastAsia="Times New Roman" w:cs="Times New Roman"/>
          <w:b/>
          <w:smallCaps/>
          <w:color w:val="000000"/>
          <w:szCs w:val="24"/>
          <w:lang w:eastAsia="lt-LT"/>
        </w:rPr>
        <w:t xml:space="preserve">TELŠIŲ RAJONO SAVIVALDYBĖS ADMINISTRACIJA </w:t>
      </w:r>
      <w:r w:rsidRPr="00BA5CAD">
        <w:rPr>
          <w:rFonts w:eastAsia="Times New Roman" w:cs="Times New Roman"/>
          <w:b/>
          <w:smallCaps/>
          <w:color w:val="000000"/>
          <w:szCs w:val="24"/>
          <w:lang w:eastAsia="lt-LT"/>
        </w:rPr>
        <w:br/>
      </w:r>
    </w:p>
    <w:p w:rsidR="00BA5CAD" w:rsidRPr="00BA5CAD" w:rsidRDefault="00BA5CAD" w:rsidP="00BA5CAD">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imes New Roman"/>
          <w:color w:val="000000"/>
          <w:sz w:val="20"/>
          <w:szCs w:val="20"/>
          <w:lang w:eastAsia="lt-LT"/>
        </w:rPr>
      </w:pPr>
      <w:r w:rsidRPr="00BA5CAD">
        <w:rPr>
          <w:rFonts w:eastAsia="Times New Roman" w:cs="Times New Roman"/>
          <w:color w:val="000000"/>
          <w:sz w:val="20"/>
          <w:szCs w:val="20"/>
          <w:lang w:eastAsia="lt-LT"/>
        </w:rPr>
        <w:t>Biudžetinė įstaiga, Žemaitės g. 14, LT-87133 Telšiai,</w:t>
      </w:r>
    </w:p>
    <w:p w:rsidR="00BA5CAD" w:rsidRPr="00BA5CAD" w:rsidRDefault="00BA5CAD" w:rsidP="00BA5CAD">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imes New Roman"/>
          <w:color w:val="000000"/>
          <w:sz w:val="20"/>
          <w:szCs w:val="20"/>
          <w:lang w:eastAsia="lt-LT"/>
        </w:rPr>
      </w:pPr>
      <w:r w:rsidRPr="00BA5CAD">
        <w:rPr>
          <w:rFonts w:eastAsia="Times New Roman" w:cs="Times New Roman"/>
          <w:color w:val="000000"/>
          <w:sz w:val="20"/>
          <w:szCs w:val="20"/>
          <w:lang w:eastAsia="lt-LT"/>
        </w:rPr>
        <w:t xml:space="preserve">Tel./faks. (8 444) 52 229, el. p. </w:t>
      </w:r>
      <w:hyperlink r:id="rId8" w:history="1">
        <w:r w:rsidRPr="00BA5CAD">
          <w:rPr>
            <w:rFonts w:eastAsia="Times New Roman" w:cs="Times New Roman"/>
            <w:color w:val="0000FF"/>
            <w:sz w:val="20"/>
            <w:szCs w:val="20"/>
            <w:u w:val="single"/>
            <w:lang w:eastAsia="lt-LT"/>
          </w:rPr>
          <w:t>info@telsiai.lt</w:t>
        </w:r>
      </w:hyperlink>
      <w:r w:rsidRPr="00BA5CAD">
        <w:rPr>
          <w:rFonts w:eastAsia="Times New Roman" w:cs="Times New Roman"/>
          <w:color w:val="000000"/>
          <w:sz w:val="20"/>
          <w:szCs w:val="20"/>
          <w:lang w:eastAsia="lt-LT"/>
        </w:rPr>
        <w:t xml:space="preserve"> </w:t>
      </w:r>
    </w:p>
    <w:p w:rsidR="00BA5CAD" w:rsidRPr="00BA5CAD" w:rsidRDefault="00BA5CAD" w:rsidP="00BA5CAD">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imes New Roman"/>
          <w:color w:val="000000"/>
          <w:szCs w:val="24"/>
          <w:lang w:eastAsia="lt-LT"/>
        </w:rPr>
      </w:pPr>
      <w:r w:rsidRPr="00BA5CAD">
        <w:rPr>
          <w:rFonts w:eastAsia="Times New Roman" w:cs="Times New Roman"/>
          <w:color w:val="000000"/>
          <w:sz w:val="20"/>
          <w:szCs w:val="20"/>
          <w:lang w:eastAsia="lt-LT"/>
        </w:rPr>
        <w:t>Duomenys kaupiami ir saugomi Juridinių asmenų registre, kodas 180878299</w:t>
      </w:r>
    </w:p>
    <w:p w:rsidR="00BA5CAD" w:rsidRPr="00BA5CAD" w:rsidRDefault="00BA5CAD" w:rsidP="00BA5CAD">
      <w:pPr>
        <w:pBdr>
          <w:top w:val="nil"/>
          <w:left w:val="nil"/>
          <w:bottom w:val="nil"/>
          <w:right w:val="nil"/>
          <w:between w:val="nil"/>
        </w:pBdr>
        <w:spacing w:after="0" w:line="240" w:lineRule="auto"/>
        <w:ind w:left="5040" w:right="-178" w:hanging="362"/>
        <w:rPr>
          <w:rFonts w:eastAsia="Times New Roman" w:cs="Times New Roman"/>
          <w:color w:val="000000"/>
          <w:szCs w:val="24"/>
          <w:lang w:eastAsia="lt-LT"/>
        </w:rPr>
      </w:pPr>
    </w:p>
    <w:p w:rsidR="00BA5CAD" w:rsidRPr="00BA5CAD" w:rsidRDefault="00BA5CAD" w:rsidP="00BA5CAD">
      <w:pPr>
        <w:pBdr>
          <w:top w:val="nil"/>
          <w:left w:val="nil"/>
          <w:bottom w:val="nil"/>
          <w:right w:val="nil"/>
          <w:between w:val="nil"/>
        </w:pBdr>
        <w:spacing w:after="0" w:line="240" w:lineRule="auto"/>
        <w:ind w:left="5040" w:right="-178" w:hanging="362"/>
        <w:rPr>
          <w:rFonts w:eastAsia="Times New Roman" w:cs="Times New Roman"/>
          <w:color w:val="000000"/>
          <w:szCs w:val="24"/>
          <w:lang w:eastAsia="lt-LT"/>
        </w:rPr>
      </w:pPr>
    </w:p>
    <w:p w:rsidR="00BA5CAD" w:rsidRPr="00BA5CAD" w:rsidRDefault="00BA5CAD" w:rsidP="00BA5CAD">
      <w:pPr>
        <w:pBdr>
          <w:top w:val="nil"/>
          <w:left w:val="nil"/>
          <w:bottom w:val="nil"/>
          <w:right w:val="nil"/>
          <w:between w:val="nil"/>
        </w:pBdr>
        <w:spacing w:after="0" w:line="240" w:lineRule="auto"/>
        <w:ind w:left="5040" w:right="-178" w:hanging="362"/>
        <w:rPr>
          <w:rFonts w:eastAsia="Times New Roman" w:cs="Times New Roman"/>
          <w:color w:val="000000"/>
          <w:szCs w:val="24"/>
          <w:lang w:eastAsia="lt-LT"/>
        </w:rPr>
      </w:pPr>
    </w:p>
    <w:p w:rsidR="00BA5CAD" w:rsidRPr="00BA5CAD" w:rsidRDefault="00BA5CAD" w:rsidP="003169F8">
      <w:pPr>
        <w:pBdr>
          <w:top w:val="nil"/>
          <w:left w:val="nil"/>
          <w:bottom w:val="nil"/>
          <w:right w:val="nil"/>
          <w:between w:val="nil"/>
        </w:pBdr>
        <w:spacing w:after="0" w:line="240" w:lineRule="auto"/>
        <w:ind w:left="5040" w:right="-178" w:hanging="362"/>
        <w:rPr>
          <w:rFonts w:eastAsia="Times New Roman" w:cs="Times New Roman"/>
          <w:szCs w:val="24"/>
          <w:lang w:val="en-US" w:eastAsia="lt-LT"/>
        </w:rPr>
      </w:pPr>
      <w:r w:rsidRPr="00BA5CAD">
        <w:rPr>
          <w:rFonts w:eastAsia="Times New Roman" w:cs="Times New Roman"/>
          <w:color w:val="000000"/>
          <w:szCs w:val="24"/>
          <w:lang w:eastAsia="lt-LT"/>
        </w:rPr>
        <w:t xml:space="preserve"> </w:t>
      </w:r>
    </w:p>
    <w:p w:rsidR="00BA5CAD" w:rsidRPr="00BA5CAD" w:rsidRDefault="00BA5CAD" w:rsidP="00BA5CAD">
      <w:pPr>
        <w:spacing w:line="276" w:lineRule="auto"/>
        <w:jc w:val="right"/>
        <w:rPr>
          <w:rFonts w:eastAsia="Yu Mincho" w:cs="Times New Roman"/>
          <w:sz w:val="32"/>
          <w:szCs w:val="32"/>
        </w:rPr>
      </w:pPr>
    </w:p>
    <w:p w:rsidR="00BA5CAD" w:rsidRPr="00BA5CAD" w:rsidRDefault="00BA5CAD" w:rsidP="00BA5CAD">
      <w:pPr>
        <w:spacing w:line="276" w:lineRule="auto"/>
        <w:jc w:val="right"/>
        <w:rPr>
          <w:rFonts w:eastAsia="Yu Mincho" w:cs="Times New Roman"/>
          <w:sz w:val="32"/>
          <w:szCs w:val="32"/>
        </w:rPr>
      </w:pPr>
    </w:p>
    <w:p w:rsidR="004C6534" w:rsidRPr="003A0C6E" w:rsidRDefault="00C603D5" w:rsidP="00BA5CAD">
      <w:pPr>
        <w:spacing w:after="120" w:line="20" w:lineRule="atLeast"/>
        <w:contextualSpacing/>
        <w:jc w:val="center"/>
        <w:rPr>
          <w:rFonts w:ascii="Calibri" w:eastAsia="Yu Mincho" w:hAnsi="Calibri" w:cs="Calibri"/>
          <w:b/>
          <w:bCs/>
          <w:sz w:val="36"/>
          <w:szCs w:val="36"/>
          <w:lang w:val="en-US"/>
        </w:rPr>
      </w:pPr>
      <w:r w:rsidRPr="003A0C6E">
        <w:rPr>
          <w:rFonts w:ascii="Calibri" w:eastAsia="Yu Mincho" w:hAnsi="Calibri" w:cs="Calibri"/>
          <w:b/>
          <w:bCs/>
          <w:sz w:val="36"/>
          <w:szCs w:val="36"/>
          <w:lang w:val="en-US"/>
        </w:rPr>
        <w:t xml:space="preserve">MAŽOS VERTĖS </w:t>
      </w:r>
      <w:r w:rsidR="00BA5CAD" w:rsidRPr="003A0C6E">
        <w:rPr>
          <w:rFonts w:ascii="Calibri" w:eastAsia="Yu Mincho" w:hAnsi="Calibri" w:cs="Calibri"/>
          <w:b/>
          <w:bCs/>
          <w:sz w:val="36"/>
          <w:szCs w:val="36"/>
          <w:lang w:val="en-US"/>
        </w:rPr>
        <w:t xml:space="preserve">VIEŠOJO PIRKIMO </w:t>
      </w:r>
    </w:p>
    <w:p w:rsidR="00781514" w:rsidRDefault="00BA5CAD" w:rsidP="00BA5CAD">
      <w:pPr>
        <w:spacing w:after="120" w:line="20" w:lineRule="atLeast"/>
        <w:contextualSpacing/>
        <w:jc w:val="center"/>
        <w:rPr>
          <w:rFonts w:ascii="Calibri" w:eastAsia="Yu Mincho" w:hAnsi="Calibri" w:cs="Calibri"/>
          <w:b/>
          <w:bCs/>
          <w:sz w:val="36"/>
          <w:szCs w:val="36"/>
        </w:rPr>
      </w:pPr>
      <w:r w:rsidRPr="003A0C6E">
        <w:rPr>
          <w:rFonts w:ascii="Calibri" w:eastAsia="Yu Mincho" w:hAnsi="Calibri" w:cs="Calibri"/>
          <w:b/>
          <w:bCs/>
          <w:sz w:val="36"/>
          <w:szCs w:val="36"/>
          <w:lang w:val="en-US"/>
        </w:rPr>
        <w:t>„</w:t>
      </w:r>
      <w:r w:rsidR="00781514">
        <w:rPr>
          <w:rFonts w:ascii="Calibri" w:eastAsia="Calibri" w:hAnsi="Calibri" w:cs="Calibri"/>
          <w:b/>
          <w:sz w:val="36"/>
          <w:szCs w:val="36"/>
        </w:rPr>
        <w:t>KELEIVINIS AUTOMOBILIS</w:t>
      </w:r>
      <w:r w:rsidRPr="003A0C6E">
        <w:rPr>
          <w:rFonts w:ascii="Calibri" w:eastAsia="Yu Mincho" w:hAnsi="Calibri" w:cs="Calibri"/>
          <w:b/>
          <w:bCs/>
          <w:sz w:val="36"/>
          <w:szCs w:val="36"/>
          <w:lang w:val="en-US"/>
        </w:rPr>
        <w:t>“</w:t>
      </w:r>
      <w:r w:rsidRPr="003A0C6E">
        <w:rPr>
          <w:rFonts w:ascii="Calibri" w:eastAsia="Yu Mincho" w:hAnsi="Calibri" w:cs="Calibri"/>
          <w:b/>
          <w:bCs/>
          <w:sz w:val="36"/>
          <w:szCs w:val="36"/>
        </w:rPr>
        <w:t xml:space="preserve"> </w:t>
      </w:r>
    </w:p>
    <w:p w:rsidR="00BA5CAD" w:rsidRPr="003A0C6E" w:rsidRDefault="00BA5CAD" w:rsidP="00BA5CAD">
      <w:pPr>
        <w:spacing w:after="120" w:line="20" w:lineRule="atLeast"/>
        <w:contextualSpacing/>
        <w:jc w:val="center"/>
        <w:rPr>
          <w:rFonts w:ascii="Calibri" w:eastAsia="Yu Mincho" w:hAnsi="Calibri" w:cs="Calibri"/>
          <w:b/>
          <w:bCs/>
          <w:sz w:val="36"/>
          <w:szCs w:val="36"/>
          <w:lang w:val="en-US"/>
        </w:rPr>
      </w:pPr>
      <w:r w:rsidRPr="003A0C6E">
        <w:rPr>
          <w:rFonts w:ascii="Calibri" w:eastAsia="Yu Mincho" w:hAnsi="Calibri" w:cs="Calibri"/>
          <w:b/>
          <w:bCs/>
          <w:sz w:val="36"/>
          <w:szCs w:val="36"/>
        </w:rPr>
        <w:t>SKELBIAMOS</w:t>
      </w:r>
      <w:r w:rsidRPr="003A0C6E">
        <w:rPr>
          <w:rFonts w:ascii="Calibri" w:eastAsia="Yu Mincho" w:hAnsi="Calibri" w:cs="Calibri"/>
          <w:b/>
          <w:bCs/>
          <w:sz w:val="36"/>
          <w:szCs w:val="36"/>
          <w:lang w:val="en-US"/>
        </w:rPr>
        <w:t xml:space="preserve"> APKLAUSOS </w:t>
      </w:r>
      <w:r w:rsidR="00CD7315" w:rsidRPr="003A0C6E">
        <w:rPr>
          <w:rFonts w:ascii="Calibri" w:eastAsia="Yu Mincho" w:hAnsi="Calibri" w:cs="Calibri"/>
          <w:b/>
          <w:bCs/>
          <w:sz w:val="36"/>
          <w:szCs w:val="36"/>
          <w:lang w:val="en-US"/>
        </w:rPr>
        <w:t>SPECIALIOSIOS</w:t>
      </w:r>
      <w:r w:rsidRPr="003A0C6E">
        <w:rPr>
          <w:rFonts w:ascii="Calibri" w:eastAsia="Yu Mincho" w:hAnsi="Calibri" w:cs="Calibri"/>
          <w:b/>
          <w:bCs/>
          <w:sz w:val="36"/>
          <w:szCs w:val="36"/>
          <w:lang w:val="en-US"/>
        </w:rPr>
        <w:t xml:space="preserve"> SĄLYGOS</w:t>
      </w:r>
    </w:p>
    <w:p w:rsidR="00BA5CAD" w:rsidRPr="004C6534" w:rsidRDefault="00BA5CAD" w:rsidP="00BA5CAD">
      <w:pPr>
        <w:spacing w:line="276" w:lineRule="auto"/>
        <w:rPr>
          <w:rFonts w:ascii="Calibri" w:eastAsia="Yu Mincho" w:hAnsi="Calibri" w:cs="Calibri"/>
          <w:sz w:val="40"/>
          <w:szCs w:val="40"/>
        </w:rPr>
      </w:pPr>
    </w:p>
    <w:p w:rsidR="00BA5CAD" w:rsidRPr="00BA5CAD" w:rsidRDefault="00BA5CAD" w:rsidP="00BA5CAD">
      <w:pPr>
        <w:spacing w:line="276" w:lineRule="auto"/>
        <w:rPr>
          <w:rFonts w:eastAsia="Yu Mincho" w:cs="Times New Roman"/>
          <w:sz w:val="21"/>
          <w:szCs w:val="21"/>
        </w:rPr>
      </w:pPr>
    </w:p>
    <w:p w:rsidR="00BA5CAD" w:rsidRPr="00BA5CAD" w:rsidRDefault="00BA5CAD" w:rsidP="00BA5CAD">
      <w:pPr>
        <w:spacing w:line="276" w:lineRule="auto"/>
        <w:rPr>
          <w:rFonts w:eastAsia="Yu Mincho" w:cs="Times New Roman"/>
          <w:sz w:val="21"/>
          <w:szCs w:val="21"/>
        </w:rPr>
      </w:pPr>
    </w:p>
    <w:p w:rsidR="00766AA6" w:rsidRDefault="00766AA6"/>
    <w:p w:rsidR="00BA5CAD" w:rsidRDefault="00BA5CAD"/>
    <w:p w:rsidR="00BA5CAD" w:rsidRDefault="00BA5CAD"/>
    <w:p w:rsidR="00BA5CAD" w:rsidRDefault="00BA5CAD"/>
    <w:p w:rsidR="00BA5CAD" w:rsidRDefault="00BA5CAD"/>
    <w:p w:rsidR="00BA5CAD" w:rsidRDefault="00BA5CAD"/>
    <w:p w:rsidR="008E18D3" w:rsidRDefault="008E18D3"/>
    <w:p w:rsidR="00BA5CAD" w:rsidRDefault="00BA5CAD"/>
    <w:p w:rsidR="00BA5CAD" w:rsidRDefault="00BA5CAD"/>
    <w:p w:rsidR="00BA5CAD" w:rsidRDefault="00BA5CAD"/>
    <w:p w:rsidR="00BA5CAD" w:rsidRDefault="00BA5CAD"/>
    <w:p w:rsidR="003169F8" w:rsidRDefault="003169F8"/>
    <w:p w:rsidR="00BA5CAD" w:rsidRDefault="00BA5CAD"/>
    <w:p w:rsidR="00CD7315" w:rsidRPr="004C6534" w:rsidRDefault="00CD7315" w:rsidP="002F478F">
      <w:pPr>
        <w:keepNext/>
        <w:keepLines/>
        <w:numPr>
          <w:ilvl w:val="0"/>
          <w:numId w:val="5"/>
        </w:numPr>
        <w:pBdr>
          <w:bottom w:val="single" w:sz="4" w:space="2" w:color="ED7D31"/>
        </w:pBdr>
        <w:spacing w:before="720" w:after="0" w:line="300" w:lineRule="auto"/>
        <w:ind w:left="357" w:hanging="357"/>
        <w:jc w:val="both"/>
        <w:outlineLvl w:val="0"/>
        <w:rPr>
          <w:rFonts w:ascii="Calibri" w:eastAsia="Calibri Light" w:hAnsi="Calibri" w:cs="Calibri"/>
          <w:b/>
          <w:sz w:val="40"/>
          <w:szCs w:val="40"/>
          <w:lang w:eastAsia="lt-LT"/>
        </w:rPr>
      </w:pPr>
      <w:bookmarkStart w:id="0" w:name="_Toc137194947"/>
      <w:r w:rsidRPr="004C6534">
        <w:rPr>
          <w:rFonts w:ascii="Calibri" w:eastAsia="Calibri Light" w:hAnsi="Calibri" w:cs="Calibri"/>
          <w:b/>
          <w:sz w:val="40"/>
          <w:szCs w:val="40"/>
          <w:lang w:eastAsia="lt-LT"/>
        </w:rPr>
        <w:lastRenderedPageBreak/>
        <w:t>Bendra informacija</w:t>
      </w:r>
      <w:bookmarkEnd w:id="0"/>
      <w:r w:rsidRPr="004C6534">
        <w:rPr>
          <w:rFonts w:ascii="Calibri" w:eastAsia="Calibri Light" w:hAnsi="Calibri" w:cs="Calibri"/>
          <w:b/>
          <w:sz w:val="40"/>
          <w:szCs w:val="40"/>
          <w:lang w:eastAsia="lt-LT"/>
        </w:rPr>
        <w:t xml:space="preserve"> </w:t>
      </w:r>
    </w:p>
    <w:p w:rsidR="00CD7315" w:rsidRPr="00CD7315" w:rsidRDefault="00CD7315" w:rsidP="00CD7315">
      <w:pPr>
        <w:spacing w:after="0" w:line="300" w:lineRule="auto"/>
        <w:jc w:val="both"/>
        <w:rPr>
          <w:rFonts w:ascii="Calibri" w:eastAsia="Calibri" w:hAnsi="Calibri" w:cs="Arial"/>
          <w:sz w:val="21"/>
          <w:szCs w:val="21"/>
          <w:lang w:eastAsia="lt-LT"/>
        </w:rPr>
      </w:pPr>
    </w:p>
    <w:p w:rsidR="00A64C9E" w:rsidRPr="004C6534" w:rsidRDefault="00A64C9E" w:rsidP="00632A1B">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4C6534">
        <w:rPr>
          <w:rFonts w:ascii="Calibri" w:eastAsia="Calibri" w:hAnsi="Calibri" w:cs="Calibri"/>
          <w:sz w:val="22"/>
          <w:lang w:eastAsia="lt-LT"/>
        </w:rPr>
        <w:t xml:space="preserve">Perkančioji </w:t>
      </w:r>
      <w:r w:rsidRPr="004C6534">
        <w:rPr>
          <w:rFonts w:ascii="Calibri" w:eastAsia="Calibri" w:hAnsi="Calibri" w:cs="Calibri"/>
          <w:color w:val="000000"/>
          <w:sz w:val="22"/>
          <w:lang w:eastAsia="lt-LT"/>
        </w:rPr>
        <w:t xml:space="preserve">organizacija – Telšių rajono savivaldybės administracija, </w:t>
      </w:r>
      <w:r w:rsidRPr="004C6534">
        <w:rPr>
          <w:rFonts w:ascii="Calibri" w:eastAsia="Calibri" w:hAnsi="Calibri" w:cs="Calibri"/>
          <w:sz w:val="22"/>
          <w:lang w:eastAsia="lt-LT"/>
        </w:rPr>
        <w:t xml:space="preserve">juridinio asmens kodas 180878299, adresas Žemaitės g. 14, 87133 Telšiai. </w:t>
      </w:r>
      <w:r w:rsidRPr="004C6534">
        <w:rPr>
          <w:rFonts w:ascii="Calibri" w:eastAsia="Calibri" w:hAnsi="Calibri" w:cs="Calibri"/>
          <w:sz w:val="22"/>
        </w:rPr>
        <w:t>Perkančioji organizacija nėra PVM mokėtoja</w:t>
      </w:r>
      <w:r w:rsidRPr="004C6534">
        <w:rPr>
          <w:rFonts w:ascii="Calibri" w:eastAsia="Calibri" w:hAnsi="Calibri" w:cs="Calibri"/>
          <w:sz w:val="22"/>
          <w:lang w:eastAsia="lt-LT"/>
        </w:rPr>
        <w:t>.</w:t>
      </w:r>
      <w:r w:rsidR="00781514">
        <w:rPr>
          <w:rFonts w:ascii="Calibri" w:eastAsia="Calibri" w:hAnsi="Calibri" w:cs="Calibri"/>
          <w:sz w:val="22"/>
          <w:lang w:eastAsia="lt-LT"/>
        </w:rPr>
        <w:t xml:space="preserve"> </w:t>
      </w:r>
      <w:r w:rsidR="00632A1B" w:rsidRPr="00632A1B">
        <w:rPr>
          <w:rFonts w:ascii="Calibri" w:eastAsia="Calibri" w:hAnsi="Calibri" w:cs="Calibri"/>
          <w:sz w:val="22"/>
          <w:lang w:eastAsia="lt-LT"/>
        </w:rPr>
        <w:t xml:space="preserve">Sutartį pasirašys </w:t>
      </w:r>
      <w:r w:rsidR="00632A1B">
        <w:rPr>
          <w:rFonts w:ascii="Calibri" w:eastAsia="Calibri" w:hAnsi="Calibri" w:cs="Calibri"/>
          <w:sz w:val="22"/>
          <w:lang w:eastAsia="lt-LT"/>
        </w:rPr>
        <w:t>Telšių rajono savivaldybės administracijos Nevarėnų seniūnija</w:t>
      </w:r>
      <w:r w:rsidR="00632A1B" w:rsidRPr="00632A1B">
        <w:rPr>
          <w:rFonts w:ascii="Calibri" w:eastAsia="Calibri" w:hAnsi="Calibri" w:cs="Calibri"/>
          <w:sz w:val="22"/>
          <w:lang w:eastAsia="lt-LT"/>
        </w:rPr>
        <w:t>.</w:t>
      </w:r>
    </w:p>
    <w:p w:rsidR="00A64C9E" w:rsidRPr="004C6534" w:rsidRDefault="00CD7315" w:rsidP="0060746E">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4C6534">
        <w:rPr>
          <w:rFonts w:ascii="Calibri" w:eastAsia="Calibri" w:hAnsi="Calibri" w:cs="Calibri"/>
          <w:color w:val="000000"/>
          <w:sz w:val="22"/>
          <w:lang w:eastAsia="lt-LT"/>
        </w:rPr>
        <w:t xml:space="preserve">Pirkimas neatliekamas naudojantis centralizuotų pirkimų katalogu, nes </w:t>
      </w:r>
      <w:r w:rsidR="00781514">
        <w:rPr>
          <w:rFonts w:ascii="Calibri" w:eastAsia="Calibri" w:hAnsi="Calibri" w:cs="Calibri"/>
          <w:color w:val="000000"/>
          <w:sz w:val="22"/>
          <w:lang w:eastAsia="lt-LT"/>
        </w:rPr>
        <w:t>tokių prekių CPO kataloge nėra</w:t>
      </w:r>
      <w:r w:rsidRPr="004C6534">
        <w:rPr>
          <w:rFonts w:ascii="Calibri" w:eastAsia="Calibri" w:hAnsi="Calibri" w:cs="Calibri"/>
          <w:sz w:val="22"/>
          <w:lang w:eastAsia="lt-LT"/>
        </w:rPr>
        <w:t xml:space="preserve">.  </w:t>
      </w:r>
    </w:p>
    <w:p w:rsidR="00A64C9E" w:rsidRPr="004C6534" w:rsidRDefault="00CD7315" w:rsidP="0060746E">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4C6534">
        <w:rPr>
          <w:rFonts w:ascii="Calibri" w:eastAsia="Calibri" w:hAnsi="Calibri" w:cs="Calibri"/>
          <w:sz w:val="22"/>
          <w:lang w:eastAsia="lt-LT"/>
        </w:rPr>
        <w:t xml:space="preserve">Pirkimo Komisija nėra sudaroma. </w:t>
      </w:r>
    </w:p>
    <w:p w:rsidR="00A64C9E" w:rsidRDefault="004C6534" w:rsidP="004C6534">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4C6534">
        <w:rPr>
          <w:rFonts w:ascii="Calibri" w:eastAsia="Calibri" w:hAnsi="Calibri" w:cs="Calibri"/>
          <w:sz w:val="22"/>
          <w:lang w:eastAsia="lt-LT"/>
        </w:rPr>
        <w:t xml:space="preserve">Atliekamas žaliasis pirkimas. Pirkimas vykdomas vadovaujantis </w:t>
      </w:r>
      <w:hyperlink r:id="rId9" w:history="1">
        <w:r w:rsidRPr="004C6534">
          <w:rPr>
            <w:rFonts w:ascii="Calibri" w:eastAsia="Calibri" w:hAnsi="Calibri" w:cs="Calibri"/>
            <w:sz w:val="22"/>
            <w:lang w:eastAsia="lt-LT"/>
          </w:rPr>
          <w:t>Lietuvos Respublikos aplinkos ministro 2011 m. birželio 28 d. įsakym</w:t>
        </w:r>
        <w:r w:rsidR="009825FA">
          <w:rPr>
            <w:rFonts w:ascii="Calibri" w:eastAsia="Calibri" w:hAnsi="Calibri" w:cs="Calibri"/>
            <w:sz w:val="22"/>
            <w:lang w:eastAsia="lt-LT"/>
          </w:rPr>
          <w:t>o</w:t>
        </w:r>
        <w:r w:rsidRPr="004C6534">
          <w:rPr>
            <w:rFonts w:ascii="Calibri" w:eastAsia="Calibri" w:hAnsi="Calibri" w:cs="Calibri"/>
            <w:sz w:val="22"/>
            <w:lang w:eastAsia="lt-LT"/>
          </w:rPr>
          <w:t xml:space="preserve"> Nr. D1-508 „Dėl aplinkos apsaugos kriterijų taikymo, vykdant žaliuosius pirkimus, tvarkos aprašo patvirtinimo“</w:t>
        </w:r>
      </w:hyperlink>
      <w:r w:rsidR="009825FA">
        <w:rPr>
          <w:rFonts w:ascii="Calibri" w:eastAsia="Calibri" w:hAnsi="Calibri" w:cs="Calibri"/>
          <w:sz w:val="22"/>
          <w:lang w:eastAsia="lt-LT"/>
        </w:rPr>
        <w:t xml:space="preserve"> 4.4.4.</w:t>
      </w:r>
      <w:r w:rsidR="00946B28">
        <w:rPr>
          <w:rFonts w:ascii="Calibri" w:eastAsia="Calibri" w:hAnsi="Calibri" w:cs="Calibri"/>
          <w:sz w:val="22"/>
          <w:lang w:eastAsia="lt-LT"/>
        </w:rPr>
        <w:t>5</w:t>
      </w:r>
      <w:r w:rsidR="009825FA">
        <w:rPr>
          <w:rFonts w:ascii="Calibri" w:eastAsia="Calibri" w:hAnsi="Calibri" w:cs="Calibri"/>
          <w:sz w:val="22"/>
          <w:lang w:eastAsia="lt-LT"/>
        </w:rPr>
        <w:t xml:space="preserve"> </w:t>
      </w:r>
      <w:proofErr w:type="spellStart"/>
      <w:r w:rsidR="009825FA">
        <w:rPr>
          <w:rFonts w:ascii="Calibri" w:eastAsia="Calibri" w:hAnsi="Calibri" w:cs="Calibri"/>
          <w:sz w:val="22"/>
          <w:lang w:eastAsia="lt-LT"/>
        </w:rPr>
        <w:t>pp</w:t>
      </w:r>
      <w:proofErr w:type="spellEnd"/>
      <w:r w:rsidR="009825FA">
        <w:rPr>
          <w:rFonts w:ascii="Calibri" w:eastAsia="Calibri" w:hAnsi="Calibri" w:cs="Calibri"/>
          <w:sz w:val="22"/>
          <w:lang w:eastAsia="lt-LT"/>
        </w:rPr>
        <w:t xml:space="preserve">. </w:t>
      </w:r>
      <w:r w:rsidR="00CD7315" w:rsidRPr="004C6534">
        <w:rPr>
          <w:rFonts w:ascii="Calibri" w:eastAsia="Calibri" w:hAnsi="Calibri" w:cs="Calibri"/>
          <w:sz w:val="22"/>
          <w:lang w:eastAsia="lt-LT"/>
        </w:rPr>
        <w:t xml:space="preserve">Aplinkos apaugos kriterijai nustatyti </w:t>
      </w:r>
      <w:r w:rsidR="00A64C9E" w:rsidRPr="004C6534">
        <w:rPr>
          <w:rFonts w:ascii="Calibri" w:eastAsia="Calibri" w:hAnsi="Calibri" w:cs="Calibri"/>
          <w:sz w:val="22"/>
          <w:lang w:eastAsia="lt-LT"/>
        </w:rPr>
        <w:t xml:space="preserve">specialiųjų pirkimo sąlygų </w:t>
      </w:r>
      <w:r>
        <w:rPr>
          <w:rFonts w:ascii="Calibri" w:eastAsia="Calibri" w:hAnsi="Calibri" w:cs="Calibri"/>
          <w:sz w:val="22"/>
          <w:lang w:eastAsia="lt-LT"/>
        </w:rPr>
        <w:t>2</w:t>
      </w:r>
      <w:r w:rsidR="00946B28">
        <w:rPr>
          <w:rFonts w:ascii="Calibri" w:eastAsia="Calibri" w:hAnsi="Calibri" w:cs="Calibri"/>
          <w:sz w:val="22"/>
          <w:lang w:eastAsia="lt-LT"/>
        </w:rPr>
        <w:t>, 5</w:t>
      </w:r>
      <w:r w:rsidR="0060746E" w:rsidRPr="004C6534">
        <w:rPr>
          <w:rFonts w:ascii="Calibri" w:eastAsia="Calibri" w:hAnsi="Calibri" w:cs="Calibri"/>
          <w:sz w:val="22"/>
          <w:lang w:eastAsia="lt-LT"/>
        </w:rPr>
        <w:t xml:space="preserve"> pried</w:t>
      </w:r>
      <w:r w:rsidR="00946B28">
        <w:rPr>
          <w:rFonts w:ascii="Calibri" w:eastAsia="Calibri" w:hAnsi="Calibri" w:cs="Calibri"/>
          <w:sz w:val="22"/>
          <w:lang w:eastAsia="lt-LT"/>
        </w:rPr>
        <w:t>uose</w:t>
      </w:r>
      <w:r w:rsidR="00A64C9E" w:rsidRPr="004C6534">
        <w:rPr>
          <w:rFonts w:ascii="Calibri" w:eastAsia="Calibri" w:hAnsi="Calibri" w:cs="Calibri"/>
          <w:sz w:val="22"/>
          <w:lang w:eastAsia="lt-LT"/>
        </w:rPr>
        <w:t>.</w:t>
      </w:r>
    </w:p>
    <w:p w:rsidR="00946B28" w:rsidRPr="00946B28" w:rsidRDefault="00946B28" w:rsidP="00946B28">
      <w:pPr>
        <w:pStyle w:val="Sraopastraipa"/>
        <w:tabs>
          <w:tab w:val="left" w:pos="1134"/>
        </w:tabs>
        <w:spacing w:after="0" w:line="20" w:lineRule="atLeast"/>
        <w:ind w:left="0" w:firstLine="709"/>
        <w:jc w:val="both"/>
        <w:rPr>
          <w:rFonts w:ascii="Calibri" w:eastAsia="Calibri" w:hAnsi="Calibri" w:cs="Calibri"/>
          <w:sz w:val="22"/>
          <w:lang w:eastAsia="lt-LT"/>
        </w:rPr>
      </w:pPr>
      <w:r w:rsidRPr="00946B28">
        <w:rPr>
          <w:rFonts w:ascii="Calibri" w:eastAsia="Calibri" w:hAnsi="Calibri" w:cs="Calibri"/>
          <w:sz w:val="22"/>
          <w:lang w:eastAsia="lt-LT"/>
        </w:rPr>
        <w:t xml:space="preserve">Perkama transporto priemonė patenka į Aplinkos apsaugos kriterijų taikymo, vykdant žaliuosius pirkimus, tvarkos aprašo 1 priedo X skyriuje nurodytą kategoriją, tačiau šiam pirkimui minėtame skyriuje nustatyti minimalūs aplinkos apsaugos kriterijai nėra taikomi, kadangi jie nesuderinami su perkančiosios organizacijos realiais poreikiais ir faktinėmis veiklos sąlygomis. </w:t>
      </w:r>
    </w:p>
    <w:p w:rsidR="00946B28" w:rsidRPr="00946B28" w:rsidRDefault="00946B28" w:rsidP="00946B28">
      <w:pPr>
        <w:pStyle w:val="Sraopastraipa"/>
        <w:tabs>
          <w:tab w:val="left" w:pos="1134"/>
        </w:tabs>
        <w:spacing w:after="0" w:line="20" w:lineRule="atLeast"/>
        <w:ind w:left="0" w:firstLine="709"/>
        <w:jc w:val="both"/>
        <w:rPr>
          <w:rFonts w:ascii="Calibri" w:eastAsia="Calibri" w:hAnsi="Calibri" w:cs="Calibri"/>
          <w:sz w:val="22"/>
          <w:lang w:eastAsia="lt-LT"/>
        </w:rPr>
      </w:pPr>
      <w:r w:rsidRPr="00946B28">
        <w:rPr>
          <w:rFonts w:ascii="Calibri" w:eastAsia="Calibri" w:hAnsi="Calibri" w:cs="Calibri"/>
          <w:sz w:val="22"/>
          <w:lang w:eastAsia="lt-LT"/>
        </w:rPr>
        <w:t xml:space="preserve">Pirkimas vykdomas siekiant įsigyti didesnio pravažumo patvarų lengvąjį automobilį, kuris leistų užtikrinti seniūnijos funkcijų įgyvendinimą sudėtingomis orų ir kelių sąlygomis. Nevarėnų seniūnija yra kaimiška seniūnija su vienu didžiausių kelių ilgiu, tenkančių vienam gyventojui Telšių rajone, dauguma šių kelių yra blogos būklės žvyruoti arba gruntiniai. Seniūnija privalo įgyvendinti savo funkcijas, teikti reikiamą pagalbą gyventojams, kitoms valstybės institucijoms neatsižvelgiant į orų sąlygas ir kelių būklę. </w:t>
      </w:r>
    </w:p>
    <w:p w:rsidR="00946B28" w:rsidRPr="00946B28" w:rsidRDefault="00946B28" w:rsidP="00946B28">
      <w:pPr>
        <w:pStyle w:val="Sraopastraipa"/>
        <w:tabs>
          <w:tab w:val="left" w:pos="1134"/>
        </w:tabs>
        <w:spacing w:after="0" w:line="20" w:lineRule="atLeast"/>
        <w:ind w:left="0" w:firstLine="709"/>
        <w:jc w:val="both"/>
        <w:rPr>
          <w:rFonts w:ascii="Calibri" w:eastAsia="Calibri" w:hAnsi="Calibri" w:cs="Calibri"/>
          <w:sz w:val="22"/>
          <w:lang w:eastAsia="lt-LT"/>
        </w:rPr>
      </w:pPr>
      <w:r w:rsidRPr="00946B28">
        <w:rPr>
          <w:rFonts w:ascii="Calibri" w:eastAsia="Calibri" w:hAnsi="Calibri" w:cs="Calibri"/>
          <w:sz w:val="22"/>
          <w:lang w:eastAsia="lt-LT"/>
        </w:rPr>
        <w:t xml:space="preserve">Perkančiosios organizacijos transporto priemonė bus eksploatuojama specifinėmis sąlygomis – ji planuojama naudoti snigimo, polydžio metu, pažliugusių, sunkiai išvažiuojamų, užpustytų gruntinių kelių sąlygomis. Dėl šios priežasties reikalinga įsigyti visų varomų ratų visureigį su didelio darbinio tūrio varikliu ir aukšta prošvaisa. Atlikus transporto priemonių rinkos tyrimą darytina išvada, kad šiuo metu rinkoje siūlomi elektriniai automobiliai yra arba skirti eksploatacijai geromis kelių sąlygomis, arba prabangūs automobiliai ir neatitinka organizacijos poreikių. </w:t>
      </w:r>
    </w:p>
    <w:p w:rsidR="00946B28" w:rsidRPr="00946B28" w:rsidRDefault="00946B28" w:rsidP="00946B28">
      <w:pPr>
        <w:pStyle w:val="Sraopastraipa"/>
        <w:tabs>
          <w:tab w:val="left" w:pos="1134"/>
        </w:tabs>
        <w:spacing w:after="0" w:line="20" w:lineRule="atLeast"/>
        <w:ind w:left="0" w:firstLine="709"/>
        <w:jc w:val="both"/>
        <w:rPr>
          <w:rFonts w:ascii="Calibri" w:eastAsia="Calibri" w:hAnsi="Calibri" w:cs="Calibri"/>
          <w:sz w:val="22"/>
          <w:lang w:eastAsia="lt-LT"/>
        </w:rPr>
      </w:pPr>
      <w:r w:rsidRPr="00946B28">
        <w:rPr>
          <w:rFonts w:ascii="Calibri" w:eastAsia="Calibri" w:hAnsi="Calibri" w:cs="Calibri"/>
          <w:sz w:val="22"/>
          <w:lang w:eastAsia="lt-LT"/>
        </w:rPr>
        <w:t xml:space="preserve">Automobilis bus naudojamas regione, kur elektrinių automobilių įkrovimo infrastruktūra nėra pakankamai išvystyta, seniūnijos teritorijoje jokios viešos įkrovimo infrastruktūros nėra visai. Dėl šios priežasties elektrinio automobilio eksploatavimas ne visada užtikrina savalaikį ir operatyvų seniūnijos funkcijų įgyvendinimą ir tokiu būdu gali būti nepilnai suderinamas su viešuoju interesu. </w:t>
      </w:r>
    </w:p>
    <w:p w:rsidR="00946B28" w:rsidRPr="004C6534" w:rsidRDefault="00946B28" w:rsidP="00946B28">
      <w:pPr>
        <w:pStyle w:val="Sraopastraipa"/>
        <w:tabs>
          <w:tab w:val="left" w:pos="1134"/>
        </w:tabs>
        <w:spacing w:after="0" w:line="20" w:lineRule="atLeast"/>
        <w:ind w:left="0" w:firstLine="709"/>
        <w:jc w:val="both"/>
        <w:rPr>
          <w:rFonts w:ascii="Calibri" w:eastAsia="Calibri" w:hAnsi="Calibri" w:cs="Calibri"/>
          <w:sz w:val="22"/>
          <w:lang w:eastAsia="lt-LT"/>
        </w:rPr>
      </w:pPr>
      <w:r w:rsidRPr="00946B28">
        <w:rPr>
          <w:rFonts w:ascii="Calibri" w:eastAsia="Calibri" w:hAnsi="Calibri" w:cs="Calibri"/>
          <w:sz w:val="22"/>
          <w:lang w:eastAsia="lt-LT"/>
        </w:rPr>
        <w:t>Dėl išvardintų priežasčių, rinkoje nesant nė vienos remiantis galimybės, nepažeidžiant Viešųjų pirkimų įstatymo 37 straipsnio 3 dalyje nustatytų reikalavimų, įsigyti Alternatyviųjų degalų įstatymo 2 straipsnio 16 dalyje apibrėžtų transporto priemonių, reikalingų perkančiosios organizacijos funkcijoms atlikti, vadovaujantis Alternatyviųjų degalų įstatymo 15 straipsnio 7 dalies 16 punktu, Aplinkos apsaugos kriterijų taikymo, vykdant žaliuosius pirkimus, tvarkos aprašo 1 priedo X skyriuje nustatyti minimalūs aplinkos apsaugos kriterijai šiam pirkimui nėra taikomi.</w:t>
      </w:r>
    </w:p>
    <w:p w:rsidR="00CD7315" w:rsidRPr="004C6534" w:rsidRDefault="00CD7315" w:rsidP="001C682A">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4C6534">
        <w:rPr>
          <w:rFonts w:ascii="Calibri" w:eastAsia="Arial" w:hAnsi="Calibri" w:cs="Calibri"/>
          <w:sz w:val="22"/>
          <w:lang w:eastAsia="lt-LT"/>
        </w:rPr>
        <w:t>Bendrosios pirkimo sąlygos yra neatskiriama šių pirkimo sąlygų dalis.</w:t>
      </w:r>
    </w:p>
    <w:p w:rsidR="001C682A" w:rsidRPr="00A64C9E" w:rsidRDefault="001C682A" w:rsidP="001C682A">
      <w:pPr>
        <w:pStyle w:val="Sraopastraipa"/>
        <w:tabs>
          <w:tab w:val="left" w:pos="1134"/>
        </w:tabs>
        <w:spacing w:after="0" w:line="20" w:lineRule="atLeast"/>
        <w:ind w:left="709"/>
        <w:jc w:val="both"/>
        <w:rPr>
          <w:rFonts w:eastAsia="Calibri" w:cs="Times New Roman"/>
          <w:szCs w:val="24"/>
          <w:lang w:eastAsia="lt-LT"/>
        </w:rPr>
      </w:pPr>
    </w:p>
    <w:p w:rsidR="00CD7315" w:rsidRPr="004C6534" w:rsidRDefault="00CD7315" w:rsidP="002F478F">
      <w:pPr>
        <w:keepNext/>
        <w:keepLines/>
        <w:numPr>
          <w:ilvl w:val="0"/>
          <w:numId w:val="6"/>
        </w:numPr>
        <w:pBdr>
          <w:bottom w:val="single" w:sz="4" w:space="2" w:color="ED7D31"/>
        </w:pBdr>
        <w:spacing w:after="0" w:line="300" w:lineRule="auto"/>
        <w:jc w:val="both"/>
        <w:outlineLvl w:val="0"/>
        <w:rPr>
          <w:rFonts w:ascii="Calibri" w:eastAsia="Calibri Light" w:hAnsi="Calibri" w:cs="Calibri"/>
          <w:b/>
          <w:sz w:val="40"/>
          <w:szCs w:val="40"/>
          <w:lang w:eastAsia="lt-LT"/>
        </w:rPr>
      </w:pPr>
      <w:bookmarkStart w:id="1" w:name="_Toc137194948"/>
      <w:r w:rsidRPr="004C6534">
        <w:rPr>
          <w:rFonts w:ascii="Calibri" w:eastAsia="Calibri Light" w:hAnsi="Calibri" w:cs="Calibri"/>
          <w:b/>
          <w:sz w:val="40"/>
          <w:szCs w:val="40"/>
          <w:lang w:eastAsia="lt-LT"/>
        </w:rPr>
        <w:t>Pirkimo objektas</w:t>
      </w:r>
      <w:bookmarkEnd w:id="1"/>
    </w:p>
    <w:p w:rsidR="00CD7315" w:rsidRPr="00CD7315" w:rsidRDefault="00CD7315" w:rsidP="00CD7315">
      <w:pPr>
        <w:spacing w:after="0" w:line="240" w:lineRule="auto"/>
        <w:jc w:val="both"/>
        <w:rPr>
          <w:rFonts w:ascii="Calibri" w:eastAsia="Calibri" w:hAnsi="Calibri" w:cs="Arial"/>
          <w:sz w:val="21"/>
          <w:szCs w:val="21"/>
          <w:lang w:eastAsia="lt-LT"/>
        </w:rPr>
      </w:pPr>
    </w:p>
    <w:p w:rsidR="00CD7315" w:rsidRPr="00F751F6" w:rsidRDefault="00CD7315" w:rsidP="009825FA">
      <w:pPr>
        <w:pStyle w:val="Sraopastraipa"/>
        <w:numPr>
          <w:ilvl w:val="1"/>
          <w:numId w:val="6"/>
        </w:numPr>
        <w:tabs>
          <w:tab w:val="left" w:pos="851"/>
          <w:tab w:val="left" w:pos="1134"/>
        </w:tabs>
        <w:spacing w:after="0" w:line="240" w:lineRule="auto"/>
        <w:ind w:hanging="502"/>
        <w:jc w:val="both"/>
        <w:rPr>
          <w:rFonts w:ascii="Calibri" w:eastAsia="Calibri" w:hAnsi="Calibri" w:cs="Calibri"/>
          <w:sz w:val="22"/>
          <w:lang w:eastAsia="lt-LT"/>
        </w:rPr>
      </w:pPr>
      <w:r w:rsidRPr="00F751F6">
        <w:rPr>
          <w:rFonts w:ascii="Calibri" w:eastAsia="Calibri" w:hAnsi="Calibri" w:cs="Calibri"/>
          <w:sz w:val="22"/>
          <w:lang w:eastAsia="lt-LT"/>
        </w:rPr>
        <w:t xml:space="preserve">Perkančioji organizacija </w:t>
      </w:r>
      <w:r w:rsidRPr="00F751F6">
        <w:rPr>
          <w:rFonts w:ascii="Calibri" w:eastAsia="Calibri" w:hAnsi="Calibri" w:cs="Calibri"/>
          <w:color w:val="000000"/>
          <w:sz w:val="22"/>
          <w:lang w:eastAsia="lt-LT"/>
        </w:rPr>
        <w:t xml:space="preserve">numato įsigyti </w:t>
      </w:r>
      <w:r w:rsidR="006455ED">
        <w:rPr>
          <w:rFonts w:ascii="Calibri" w:eastAsia="Calibri" w:hAnsi="Calibri" w:cs="Calibri"/>
          <w:color w:val="000000"/>
          <w:sz w:val="22"/>
          <w:lang w:eastAsia="lt-LT"/>
        </w:rPr>
        <w:t>keleivinį automobilį</w:t>
      </w:r>
      <w:r w:rsidR="00844C81" w:rsidRPr="00F751F6">
        <w:rPr>
          <w:rFonts w:ascii="Calibri" w:eastAsia="Calibri" w:hAnsi="Calibri" w:cs="Calibri"/>
          <w:sz w:val="22"/>
        </w:rPr>
        <w:t>.</w:t>
      </w:r>
    </w:p>
    <w:p w:rsidR="00CD7315" w:rsidRPr="00F751F6" w:rsidRDefault="00CD7315" w:rsidP="0007145D">
      <w:pPr>
        <w:spacing w:after="0" w:line="240" w:lineRule="auto"/>
        <w:ind w:firstLine="697"/>
        <w:contextualSpacing/>
        <w:jc w:val="both"/>
        <w:rPr>
          <w:rFonts w:ascii="Calibri" w:eastAsia="Calibri" w:hAnsi="Calibri" w:cs="Calibri"/>
          <w:sz w:val="22"/>
          <w:lang w:eastAsia="lt-LT"/>
        </w:rPr>
      </w:pPr>
      <w:r w:rsidRPr="00F751F6">
        <w:rPr>
          <w:rFonts w:ascii="Calibri" w:eastAsia="Calibri" w:hAnsi="Calibri" w:cs="Calibri"/>
          <w:sz w:val="22"/>
          <w:lang w:eastAsia="lt-LT"/>
        </w:rPr>
        <w:t xml:space="preserve">2.2. Pirkimo objektas į dalis neskaidomas. Pirkimo apimtys, reikalavimai ir techninė specifikacija apibrėžti specialiųjų pirkimo sąlygų </w:t>
      </w:r>
      <w:r w:rsidR="00C75436">
        <w:rPr>
          <w:rFonts w:ascii="Calibri" w:eastAsia="Calibri" w:hAnsi="Calibri" w:cs="Calibri"/>
          <w:sz w:val="22"/>
          <w:lang w:eastAsia="lt-LT"/>
        </w:rPr>
        <w:t>2</w:t>
      </w:r>
      <w:r w:rsidRPr="00F751F6">
        <w:rPr>
          <w:rFonts w:ascii="Calibri" w:eastAsia="Calibri" w:hAnsi="Calibri" w:cs="Calibri"/>
          <w:color w:val="FF0000"/>
          <w:sz w:val="22"/>
          <w:lang w:eastAsia="lt-LT"/>
        </w:rPr>
        <w:t xml:space="preserve"> </w:t>
      </w:r>
      <w:r w:rsidRPr="00F751F6">
        <w:rPr>
          <w:rFonts w:ascii="Calibri" w:eastAsia="Calibri" w:hAnsi="Calibri" w:cs="Calibri"/>
          <w:sz w:val="22"/>
          <w:lang w:eastAsia="lt-LT"/>
        </w:rPr>
        <w:t>priede.</w:t>
      </w:r>
    </w:p>
    <w:p w:rsidR="00CD7315" w:rsidRPr="00F751F6" w:rsidRDefault="00CD7315" w:rsidP="00505A9A">
      <w:pPr>
        <w:spacing w:after="0" w:line="240" w:lineRule="auto"/>
        <w:ind w:firstLine="709"/>
        <w:contextualSpacing/>
        <w:jc w:val="both"/>
        <w:rPr>
          <w:rFonts w:ascii="Calibri" w:eastAsia="Calibri" w:hAnsi="Calibri" w:cs="Calibri"/>
          <w:sz w:val="22"/>
          <w:lang w:eastAsia="lt-LT"/>
        </w:rPr>
      </w:pPr>
      <w:r w:rsidRPr="00F751F6">
        <w:rPr>
          <w:rFonts w:ascii="Calibri" w:eastAsia="Calibri" w:hAnsi="Calibri" w:cs="Calibri"/>
          <w:sz w:val="22"/>
          <w:lang w:eastAsia="lt-LT"/>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rsidR="0007145D" w:rsidRPr="00F751F6" w:rsidRDefault="00CD7315" w:rsidP="001C682A">
      <w:pPr>
        <w:spacing w:after="0" w:line="240" w:lineRule="auto"/>
        <w:ind w:firstLine="709"/>
        <w:jc w:val="both"/>
        <w:rPr>
          <w:rFonts w:ascii="Calibri" w:eastAsia="Calibri" w:hAnsi="Calibri" w:cs="Calibri"/>
          <w:sz w:val="22"/>
          <w:lang w:eastAsia="lt-LT"/>
        </w:rPr>
      </w:pPr>
      <w:r w:rsidRPr="00F751F6">
        <w:rPr>
          <w:rFonts w:ascii="Calibri" w:eastAsia="Calibri" w:hAnsi="Calibri" w:cs="Calibri"/>
          <w:sz w:val="22"/>
          <w:lang w:eastAsia="lt-LT"/>
        </w:rPr>
        <w:t xml:space="preserve">2.4. Jeigu apibūdinant pirkimo objektą techninėje specifikacijoje nurodytas standartas, </w:t>
      </w:r>
      <w:r w:rsidRPr="00F751F6">
        <w:rPr>
          <w:rFonts w:ascii="Calibri" w:eastAsia="Calibri" w:hAnsi="Calibri" w:cs="Calibri"/>
          <w:color w:val="000000"/>
          <w:sz w:val="22"/>
          <w:lang w:eastAsia="lt-LT"/>
        </w:rPr>
        <w:t xml:space="preserve">techninis liudijimas ar bendrosios techninės specifikacijos (Europos standartą perimantis Lietuvos standartas, Europos techninio įvertinimo patvirtinimo dokumentas, informacinių ir ryšių technologijų bendrosios techninės </w:t>
      </w:r>
      <w:r w:rsidRPr="00F751F6">
        <w:rPr>
          <w:rFonts w:ascii="Calibri" w:eastAsia="Calibri" w:hAnsi="Calibri" w:cs="Calibri"/>
          <w:color w:val="000000"/>
          <w:sz w:val="22"/>
          <w:lang w:eastAsia="lt-LT"/>
        </w:rPr>
        <w:lastRenderedPageBreak/>
        <w:t xml:space="preserve">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F751F6">
        <w:rPr>
          <w:rFonts w:ascii="Calibri" w:eastAsia="Calibri" w:hAnsi="Calibri" w:cs="Calibri"/>
          <w:sz w:val="22"/>
          <w:lang w:eastAsia="lt-LT"/>
        </w:rPr>
        <w:t>turi būti laikoma, kad kiekviena tokia nuoroda yra pateikta su žodžiais „arba lygiavertis“.</w:t>
      </w:r>
    </w:p>
    <w:p w:rsidR="005E1DEB" w:rsidRDefault="005E1DEB" w:rsidP="001C682A">
      <w:pPr>
        <w:spacing w:after="0" w:line="240" w:lineRule="auto"/>
        <w:ind w:firstLine="709"/>
        <w:jc w:val="both"/>
        <w:rPr>
          <w:rFonts w:ascii="Calibri" w:hAnsi="Calibri" w:cs="Calibri"/>
          <w:sz w:val="22"/>
        </w:rPr>
      </w:pPr>
      <w:r w:rsidRPr="00F751F6">
        <w:rPr>
          <w:rFonts w:ascii="Calibri" w:eastAsia="Calibri" w:hAnsi="Calibri" w:cs="Calibri"/>
          <w:sz w:val="22"/>
          <w:lang w:eastAsia="lt-LT"/>
        </w:rPr>
        <w:t xml:space="preserve">2.5. </w:t>
      </w:r>
      <w:r w:rsidRPr="00F751F6">
        <w:rPr>
          <w:rFonts w:ascii="Calibri" w:hAnsi="Calibri" w:cs="Calibri"/>
          <w:sz w:val="22"/>
        </w:rPr>
        <w:t>Maksimali perkančiajai organizacijai priimtina pasiūlymo kaina –</w:t>
      </w:r>
      <w:r w:rsidR="009825FA">
        <w:rPr>
          <w:rFonts w:ascii="Calibri" w:hAnsi="Calibri" w:cs="Calibri"/>
          <w:sz w:val="22"/>
        </w:rPr>
        <w:t xml:space="preserve"> </w:t>
      </w:r>
      <w:r w:rsidR="006455ED">
        <w:rPr>
          <w:rFonts w:ascii="Calibri" w:hAnsi="Calibri" w:cs="Calibri"/>
          <w:sz w:val="22"/>
        </w:rPr>
        <w:t>25000,00</w:t>
      </w:r>
      <w:r w:rsidRPr="00F751F6">
        <w:rPr>
          <w:rFonts w:ascii="Calibri" w:hAnsi="Calibri" w:cs="Calibri"/>
          <w:sz w:val="22"/>
        </w:rPr>
        <w:t xml:space="preserve"> </w:t>
      </w:r>
      <w:proofErr w:type="spellStart"/>
      <w:r w:rsidRPr="00F751F6">
        <w:rPr>
          <w:rFonts w:ascii="Calibri" w:hAnsi="Calibri" w:cs="Calibri"/>
          <w:sz w:val="22"/>
        </w:rPr>
        <w:t>Eur</w:t>
      </w:r>
      <w:proofErr w:type="spellEnd"/>
      <w:r w:rsidRPr="00F751F6">
        <w:rPr>
          <w:rFonts w:ascii="Calibri" w:hAnsi="Calibri" w:cs="Calibri"/>
          <w:sz w:val="22"/>
        </w:rPr>
        <w:t xml:space="preserve"> (įskaitant visus mokesčius).</w:t>
      </w:r>
    </w:p>
    <w:p w:rsidR="00F751F6" w:rsidRPr="00F751F6" w:rsidRDefault="00F751F6" w:rsidP="00F751F6">
      <w:pPr>
        <w:spacing w:after="0" w:line="240" w:lineRule="auto"/>
        <w:jc w:val="both"/>
        <w:rPr>
          <w:rFonts w:ascii="Calibri" w:eastAsia="Calibri" w:hAnsi="Calibri" w:cs="Calibri"/>
          <w:sz w:val="22"/>
          <w:lang w:eastAsia="lt-LT"/>
        </w:rPr>
      </w:pPr>
    </w:p>
    <w:p w:rsidR="00F751F6" w:rsidRPr="00F751F6" w:rsidRDefault="00F751F6" w:rsidP="00F751F6">
      <w:pPr>
        <w:pStyle w:val="Antrat1"/>
        <w:numPr>
          <w:ilvl w:val="0"/>
          <w:numId w:val="6"/>
        </w:numPr>
        <w:tabs>
          <w:tab w:val="left" w:pos="426"/>
        </w:tabs>
        <w:spacing w:before="0" w:after="0"/>
        <w:ind w:left="0" w:firstLine="0"/>
        <w:jc w:val="both"/>
        <w:rPr>
          <w:rFonts w:ascii="Calibri" w:hAnsi="Calibri" w:cs="Calibri"/>
          <w:b/>
          <w:color w:val="auto"/>
        </w:rPr>
      </w:pPr>
      <w:bookmarkStart w:id="2" w:name="_Toc137194949"/>
      <w:r w:rsidRPr="00F751F6">
        <w:rPr>
          <w:rFonts w:ascii="Calibri" w:hAnsi="Calibri" w:cs="Calibri"/>
          <w:b/>
          <w:color w:val="auto"/>
        </w:rPr>
        <w:t>Tiekėjų pašalinimo pagrindai, kvalifikacijos reikalavimai ir reikalaujami kokybės vadybos sistemos ir (arba) aplinkos apsaugos vadybos sistemos standartai</w:t>
      </w:r>
      <w:bookmarkEnd w:id="2"/>
      <w:r w:rsidRPr="00F751F6">
        <w:rPr>
          <w:rFonts w:ascii="Calibri" w:hAnsi="Calibri" w:cs="Calibri"/>
          <w:b/>
          <w:color w:val="auto"/>
        </w:rPr>
        <w:t xml:space="preserve"> </w:t>
      </w:r>
    </w:p>
    <w:p w:rsidR="0007145D" w:rsidRPr="0007145D" w:rsidRDefault="0007145D" w:rsidP="0007145D">
      <w:pPr>
        <w:spacing w:after="0" w:line="240" w:lineRule="auto"/>
        <w:jc w:val="both"/>
        <w:rPr>
          <w:rFonts w:eastAsia="Calibri" w:cs="Times New Roman"/>
          <w:sz w:val="21"/>
          <w:szCs w:val="21"/>
          <w:lang w:eastAsia="lt-LT"/>
        </w:rPr>
      </w:pPr>
    </w:p>
    <w:p w:rsidR="004833B2" w:rsidRPr="005263B4" w:rsidRDefault="0007145D" w:rsidP="002F478F">
      <w:pPr>
        <w:numPr>
          <w:ilvl w:val="1"/>
          <w:numId w:val="6"/>
        </w:numPr>
        <w:spacing w:after="0" w:line="240" w:lineRule="auto"/>
        <w:ind w:left="0" w:firstLine="697"/>
        <w:contextualSpacing/>
        <w:jc w:val="both"/>
        <w:rPr>
          <w:rFonts w:ascii="Calibri" w:eastAsia="Calibri" w:hAnsi="Calibri" w:cs="Calibri"/>
          <w:i/>
          <w:iCs/>
          <w:sz w:val="22"/>
          <w:lang w:eastAsia="lt-LT"/>
        </w:rPr>
      </w:pPr>
      <w:r w:rsidRPr="005263B4">
        <w:rPr>
          <w:rFonts w:ascii="Calibri" w:eastAsia="Calibri" w:hAnsi="Calibri" w:cs="Calibri"/>
          <w:sz w:val="22"/>
          <w:lang w:eastAsia="lt-LT"/>
        </w:rPr>
        <w:t xml:space="preserve">Reikalavimai dėl tiekėjo pašalinimo pagrindų nebuvimo nurodyti specialiųjų pirkimo sąlygų </w:t>
      </w:r>
      <w:r w:rsidR="00F80EA9" w:rsidRPr="005263B4">
        <w:rPr>
          <w:rFonts w:ascii="Calibri" w:eastAsia="Calibri" w:hAnsi="Calibri" w:cs="Calibri"/>
          <w:sz w:val="22"/>
          <w:lang w:eastAsia="lt-LT"/>
        </w:rPr>
        <w:t>1</w:t>
      </w:r>
      <w:r w:rsidRPr="005263B4">
        <w:rPr>
          <w:rFonts w:ascii="Calibri" w:eastAsia="Calibri" w:hAnsi="Calibri" w:cs="Calibri"/>
          <w:color w:val="00B050"/>
          <w:sz w:val="22"/>
          <w:lang w:eastAsia="lt-LT"/>
        </w:rPr>
        <w:t xml:space="preserve"> </w:t>
      </w:r>
      <w:r w:rsidRPr="005263B4">
        <w:rPr>
          <w:rFonts w:ascii="Calibri" w:eastAsia="Calibri" w:hAnsi="Calibri" w:cs="Calibri"/>
          <w:sz w:val="22"/>
          <w:lang w:eastAsia="lt-LT"/>
        </w:rPr>
        <w:t xml:space="preserve">priede. </w:t>
      </w:r>
    </w:p>
    <w:p w:rsidR="0007145D" w:rsidRPr="005263B4" w:rsidRDefault="0007145D" w:rsidP="005263B4">
      <w:pPr>
        <w:numPr>
          <w:ilvl w:val="1"/>
          <w:numId w:val="6"/>
        </w:numPr>
        <w:spacing w:after="0" w:line="240" w:lineRule="auto"/>
        <w:ind w:left="0" w:firstLine="709"/>
        <w:contextualSpacing/>
        <w:jc w:val="both"/>
        <w:rPr>
          <w:rFonts w:ascii="Calibri" w:eastAsia="Calibri" w:hAnsi="Calibri" w:cs="Calibri"/>
          <w:i/>
          <w:iCs/>
          <w:sz w:val="22"/>
          <w:lang w:eastAsia="lt-LT"/>
        </w:rPr>
      </w:pPr>
      <w:r w:rsidRPr="005263B4">
        <w:rPr>
          <w:rFonts w:ascii="Calibri" w:eastAsia="Calibri" w:hAnsi="Calibri" w:cs="Calibri"/>
          <w:sz w:val="22"/>
          <w:lang w:eastAsia="lt-LT"/>
        </w:rPr>
        <w:t xml:space="preserve">Tiekėjams </w:t>
      </w:r>
      <w:r w:rsidR="00F751F6" w:rsidRPr="005263B4">
        <w:rPr>
          <w:rFonts w:ascii="Calibri" w:eastAsia="Calibri" w:hAnsi="Calibri" w:cs="Calibri"/>
          <w:sz w:val="22"/>
          <w:lang w:eastAsia="lt-LT"/>
        </w:rPr>
        <w:t>ne</w:t>
      </w:r>
      <w:r w:rsidRPr="005263B4">
        <w:rPr>
          <w:rFonts w:ascii="Calibri" w:eastAsia="Calibri" w:hAnsi="Calibri" w:cs="Calibri"/>
          <w:sz w:val="22"/>
          <w:lang w:eastAsia="lt-LT"/>
        </w:rPr>
        <w:t>nustat</w:t>
      </w:r>
      <w:r w:rsidR="004833B2" w:rsidRPr="005263B4">
        <w:rPr>
          <w:rFonts w:ascii="Calibri" w:eastAsia="Calibri" w:hAnsi="Calibri" w:cs="Calibri"/>
          <w:sz w:val="22"/>
          <w:lang w:eastAsia="lt-LT"/>
        </w:rPr>
        <w:t>omi kvalifikacijos reikalavimai</w:t>
      </w:r>
      <w:r w:rsidR="005263B4">
        <w:rPr>
          <w:rFonts w:ascii="Calibri" w:eastAsia="Calibri" w:hAnsi="Calibri" w:cs="Calibri"/>
          <w:sz w:val="22"/>
          <w:lang w:eastAsia="lt-LT"/>
        </w:rPr>
        <w:t>,</w:t>
      </w:r>
      <w:r w:rsidR="005263B4" w:rsidRPr="005263B4">
        <w:t xml:space="preserve"> </w:t>
      </w:r>
      <w:r w:rsidR="005263B4" w:rsidRPr="005263B4">
        <w:rPr>
          <w:rFonts w:ascii="Calibri" w:eastAsia="Calibri" w:hAnsi="Calibri" w:cs="Calibri"/>
          <w:sz w:val="22"/>
          <w:lang w:eastAsia="lt-LT"/>
        </w:rPr>
        <w:t xml:space="preserve">reikalavimai dėl kokybės vadybos sistemos </w:t>
      </w:r>
      <w:r w:rsidR="00C75436">
        <w:rPr>
          <w:rFonts w:ascii="Calibri" w:eastAsia="Calibri" w:hAnsi="Calibri" w:cs="Calibri"/>
          <w:sz w:val="22"/>
          <w:lang w:eastAsia="lt-LT"/>
        </w:rPr>
        <w:t xml:space="preserve">ir aplinkos apsaugos vadybos sistemos </w:t>
      </w:r>
      <w:r w:rsidR="005263B4" w:rsidRPr="005263B4">
        <w:rPr>
          <w:rFonts w:ascii="Calibri" w:eastAsia="Calibri" w:hAnsi="Calibri" w:cs="Calibri"/>
          <w:sz w:val="22"/>
          <w:lang w:eastAsia="lt-LT"/>
        </w:rPr>
        <w:t>standartų laikymosi.</w:t>
      </w:r>
      <w:r w:rsidR="004833B2" w:rsidRPr="005263B4">
        <w:rPr>
          <w:rFonts w:ascii="Calibri" w:eastAsia="Calibri" w:hAnsi="Calibri" w:cs="Calibri"/>
          <w:sz w:val="22"/>
          <w:lang w:eastAsia="lt-LT"/>
        </w:rPr>
        <w:t xml:space="preserve"> </w:t>
      </w:r>
      <w:r w:rsidRPr="005263B4">
        <w:rPr>
          <w:rFonts w:ascii="Calibri" w:eastAsia="Calibri" w:hAnsi="Calibri" w:cs="Calibri"/>
          <w:sz w:val="22"/>
          <w:lang w:eastAsia="lt-LT"/>
        </w:rPr>
        <w:t>Tiekėjas, teikdamas pasiūlymą, įsipareigoja, kad sutartį vykdys tik teisę verstis atitinkama veikla turintys asmenys.</w:t>
      </w:r>
    </w:p>
    <w:p w:rsidR="00AC72CB" w:rsidRPr="005269E1" w:rsidRDefault="0007145D" w:rsidP="005269E1">
      <w:pPr>
        <w:pStyle w:val="Sraopastraipa"/>
        <w:numPr>
          <w:ilvl w:val="1"/>
          <w:numId w:val="6"/>
        </w:numPr>
        <w:spacing w:after="0" w:line="240" w:lineRule="auto"/>
        <w:ind w:left="0" w:firstLine="709"/>
        <w:jc w:val="both"/>
        <w:rPr>
          <w:rFonts w:ascii="Calibri" w:eastAsia="Arial" w:hAnsi="Calibri" w:cs="Calibri"/>
          <w:sz w:val="22"/>
          <w:lang w:eastAsia="lt-LT"/>
        </w:rPr>
      </w:pPr>
      <w:r w:rsidRPr="005263B4">
        <w:rPr>
          <w:rFonts w:ascii="Calibri" w:eastAsia="Arial" w:hAnsi="Calibri" w:cs="Calibri"/>
          <w:sz w:val="22"/>
          <w:lang w:eastAsia="lt-LT"/>
        </w:rPr>
        <w:t>Tiekėjas teikdamas pasiūlymą neturi pateikti nei EBVPD nei laisvos formos deklaracijos dėl atitikties reikalavimams</w:t>
      </w:r>
      <w:r w:rsidRPr="005269E1">
        <w:rPr>
          <w:rFonts w:ascii="Calibri" w:eastAsia="Arial" w:hAnsi="Calibri" w:cs="Calibri"/>
          <w:sz w:val="22"/>
          <w:lang w:eastAsia="lt-LT"/>
        </w:rPr>
        <w:t xml:space="preserve">. </w:t>
      </w:r>
      <w:r w:rsidR="00F751F6" w:rsidRPr="005269E1">
        <w:rPr>
          <w:rFonts w:ascii="Calibri" w:eastAsia="Arial" w:hAnsi="Calibri" w:cs="Calibri"/>
          <w:sz w:val="22"/>
          <w:lang w:eastAsia="lt-LT"/>
        </w:rPr>
        <w:t>Dalyvis savo pasiūlyme (</w:t>
      </w:r>
      <w:r w:rsidR="005263B4" w:rsidRPr="005269E1">
        <w:rPr>
          <w:rFonts w:ascii="Calibri" w:eastAsia="Arial" w:hAnsi="Calibri" w:cs="Calibri"/>
          <w:sz w:val="22"/>
          <w:lang w:eastAsia="lt-LT"/>
        </w:rPr>
        <w:t xml:space="preserve">specialiųjų </w:t>
      </w:r>
      <w:r w:rsidR="00F751F6" w:rsidRPr="005269E1">
        <w:rPr>
          <w:rFonts w:ascii="Calibri" w:eastAsia="Arial" w:hAnsi="Calibri" w:cs="Calibri"/>
          <w:sz w:val="22"/>
          <w:lang w:eastAsia="lt-LT"/>
        </w:rPr>
        <w:t xml:space="preserve">pirkimo sąlygų </w:t>
      </w:r>
      <w:r w:rsidR="005263B4" w:rsidRPr="005269E1">
        <w:rPr>
          <w:rFonts w:ascii="Calibri" w:eastAsia="Arial" w:hAnsi="Calibri" w:cs="Calibri"/>
          <w:sz w:val="22"/>
          <w:lang w:eastAsia="lt-LT"/>
        </w:rPr>
        <w:t>3</w:t>
      </w:r>
      <w:r w:rsidR="00F751F6" w:rsidRPr="005269E1">
        <w:rPr>
          <w:rFonts w:ascii="Calibri" w:eastAsia="Arial" w:hAnsi="Calibri" w:cs="Calibri"/>
          <w:sz w:val="22"/>
          <w:lang w:eastAsia="lt-LT"/>
        </w:rPr>
        <w:t xml:space="preserve"> priede) turi deklaruoti dėl nustatyt</w:t>
      </w:r>
      <w:r w:rsidR="005263B4" w:rsidRPr="005269E1">
        <w:rPr>
          <w:rFonts w:ascii="Calibri" w:eastAsia="Arial" w:hAnsi="Calibri" w:cs="Calibri"/>
          <w:sz w:val="22"/>
          <w:lang w:eastAsia="lt-LT"/>
        </w:rPr>
        <w:t>ų pašalinimo pagrindų</w:t>
      </w:r>
      <w:r w:rsidR="00F751F6" w:rsidRPr="005269E1">
        <w:rPr>
          <w:rFonts w:ascii="Calibri" w:eastAsia="Arial" w:hAnsi="Calibri" w:cs="Calibri"/>
          <w:sz w:val="22"/>
          <w:lang w:eastAsia="lt-LT"/>
        </w:rPr>
        <w:t xml:space="preserve"> nebuvimo</w:t>
      </w:r>
      <w:r w:rsidR="005269E1" w:rsidRPr="005269E1">
        <w:rPr>
          <w:rFonts w:ascii="Calibri" w:eastAsia="Arial" w:hAnsi="Calibri" w:cs="Calibri"/>
          <w:sz w:val="22"/>
          <w:lang w:eastAsia="lt-LT"/>
        </w:rPr>
        <w:t xml:space="preserve"> </w:t>
      </w:r>
      <w:r w:rsidR="00C96CB1">
        <w:rPr>
          <w:rFonts w:ascii="Calibri" w:eastAsia="Arial" w:hAnsi="Calibri" w:cs="Calibri"/>
          <w:sz w:val="22"/>
          <w:lang w:eastAsia="lt-LT"/>
        </w:rPr>
        <w:t xml:space="preserve">reikalavimų </w:t>
      </w:r>
      <w:r w:rsidR="005269E1" w:rsidRPr="005269E1">
        <w:rPr>
          <w:rFonts w:ascii="Calibri" w:eastAsia="Arial" w:hAnsi="Calibri" w:cs="Calibri"/>
          <w:sz w:val="22"/>
          <w:lang w:eastAsia="lt-LT"/>
        </w:rPr>
        <w:t>atitikimo</w:t>
      </w:r>
      <w:r w:rsidR="00F751F6" w:rsidRPr="005269E1">
        <w:rPr>
          <w:rFonts w:ascii="Calibri" w:eastAsia="Arial" w:hAnsi="Calibri" w:cs="Calibri"/>
          <w:sz w:val="22"/>
          <w:lang w:eastAsia="lt-LT"/>
        </w:rPr>
        <w:t>.</w:t>
      </w:r>
    </w:p>
    <w:p w:rsidR="009241B0" w:rsidRPr="00AC72CB" w:rsidRDefault="009241B0" w:rsidP="00AC72CB">
      <w:pPr>
        <w:pStyle w:val="Sraopastraipa"/>
        <w:spacing w:after="0" w:line="240" w:lineRule="auto"/>
        <w:ind w:left="1211"/>
        <w:jc w:val="both"/>
        <w:rPr>
          <w:rFonts w:eastAsia="Arial" w:cs="Times New Roman"/>
          <w:szCs w:val="24"/>
          <w:lang w:eastAsia="lt-LT"/>
        </w:rPr>
      </w:pPr>
    </w:p>
    <w:p w:rsidR="007B214A" w:rsidRPr="005263B4" w:rsidRDefault="007B214A" w:rsidP="00AC72CB">
      <w:pPr>
        <w:keepNext/>
        <w:keepLines/>
        <w:numPr>
          <w:ilvl w:val="0"/>
          <w:numId w:val="6"/>
        </w:numPr>
        <w:pBdr>
          <w:bottom w:val="single" w:sz="4" w:space="2" w:color="ED7D31"/>
        </w:pBdr>
        <w:spacing w:after="0" w:line="240" w:lineRule="auto"/>
        <w:ind w:left="357" w:hanging="357"/>
        <w:jc w:val="both"/>
        <w:outlineLvl w:val="0"/>
        <w:rPr>
          <w:rFonts w:ascii="Calibri" w:eastAsia="Calibri Light" w:hAnsi="Calibri" w:cs="Calibri"/>
          <w:b/>
          <w:sz w:val="40"/>
          <w:szCs w:val="40"/>
          <w:lang w:eastAsia="lt-LT"/>
        </w:rPr>
      </w:pPr>
      <w:bookmarkStart w:id="3" w:name="_Toc137194950"/>
      <w:r w:rsidRPr="005263B4">
        <w:rPr>
          <w:rFonts w:ascii="Calibri" w:eastAsia="Calibri Light" w:hAnsi="Calibri" w:cs="Calibri"/>
          <w:b/>
          <w:sz w:val="40"/>
          <w:szCs w:val="40"/>
          <w:lang w:eastAsia="lt-LT"/>
        </w:rPr>
        <w:t>Reikalavimai, susiję su nacionaliniu saugumu</w:t>
      </w:r>
      <w:bookmarkEnd w:id="3"/>
      <w:r w:rsidRPr="005263B4">
        <w:rPr>
          <w:rFonts w:ascii="Calibri" w:eastAsia="Calibri Light" w:hAnsi="Calibri" w:cs="Calibri"/>
          <w:b/>
          <w:sz w:val="40"/>
          <w:szCs w:val="40"/>
          <w:lang w:eastAsia="lt-LT"/>
        </w:rPr>
        <w:t xml:space="preserve"> </w:t>
      </w:r>
    </w:p>
    <w:p w:rsidR="007B214A" w:rsidRPr="007B214A" w:rsidRDefault="007B214A" w:rsidP="007B214A">
      <w:pPr>
        <w:spacing w:after="0" w:line="20" w:lineRule="atLeast"/>
        <w:ind w:left="697"/>
        <w:contextualSpacing/>
        <w:jc w:val="both"/>
        <w:rPr>
          <w:rFonts w:eastAsia="Calibri" w:cs="Times New Roman"/>
          <w:sz w:val="21"/>
          <w:szCs w:val="21"/>
          <w:lang w:eastAsia="lt-LT"/>
        </w:rPr>
      </w:pPr>
    </w:p>
    <w:p w:rsidR="007B214A" w:rsidRPr="005263B4" w:rsidRDefault="007B214A" w:rsidP="00586269">
      <w:pPr>
        <w:pStyle w:val="Sraopastraipa"/>
        <w:numPr>
          <w:ilvl w:val="1"/>
          <w:numId w:val="6"/>
        </w:numPr>
        <w:spacing w:after="0" w:line="240" w:lineRule="auto"/>
        <w:ind w:left="0" w:firstLine="709"/>
        <w:jc w:val="both"/>
        <w:rPr>
          <w:rFonts w:ascii="Calibri" w:eastAsia="Calibri" w:hAnsi="Calibri" w:cs="Calibri"/>
          <w:sz w:val="22"/>
          <w:lang w:eastAsia="lt-LT"/>
        </w:rPr>
      </w:pPr>
      <w:r w:rsidRPr="005263B4">
        <w:rPr>
          <w:rFonts w:ascii="Calibri" w:eastAsia="Calibri" w:hAnsi="Calibri" w:cs="Calibri"/>
          <w:sz w:val="22"/>
          <w:lang w:eastAsia="lt-LT"/>
        </w:rPr>
        <w:t>Reikalavimai, susiję su nacionaliniu saugumu netaikomi.</w:t>
      </w:r>
    </w:p>
    <w:p w:rsidR="007B214A" w:rsidRPr="007B214A" w:rsidRDefault="007B214A" w:rsidP="007B214A">
      <w:pPr>
        <w:spacing w:after="0" w:line="240" w:lineRule="auto"/>
        <w:ind w:left="851"/>
        <w:jc w:val="both"/>
        <w:rPr>
          <w:rFonts w:eastAsia="Calibri" w:cs="Times New Roman"/>
          <w:i/>
          <w:iCs/>
          <w:szCs w:val="24"/>
          <w:shd w:val="clear" w:color="auto" w:fill="FFFFFF"/>
          <w:lang w:eastAsia="lt-LT"/>
        </w:rPr>
      </w:pPr>
    </w:p>
    <w:p w:rsidR="007B214A" w:rsidRPr="00DB6846" w:rsidRDefault="007B214A" w:rsidP="002F478F">
      <w:pPr>
        <w:keepNext/>
        <w:keepLines/>
        <w:numPr>
          <w:ilvl w:val="0"/>
          <w:numId w:val="6"/>
        </w:numPr>
        <w:pBdr>
          <w:bottom w:val="single" w:sz="4" w:space="2" w:color="ED7D31"/>
        </w:pBdr>
        <w:tabs>
          <w:tab w:val="left" w:pos="426"/>
        </w:tabs>
        <w:spacing w:after="0" w:line="240" w:lineRule="auto"/>
        <w:ind w:left="0" w:firstLine="0"/>
        <w:jc w:val="both"/>
        <w:outlineLvl w:val="0"/>
        <w:rPr>
          <w:rFonts w:ascii="Calibri" w:eastAsia="Calibri Light" w:hAnsi="Calibri" w:cs="Calibri"/>
          <w:b/>
          <w:sz w:val="40"/>
          <w:szCs w:val="40"/>
          <w:lang w:eastAsia="lt-LT"/>
        </w:rPr>
      </w:pPr>
      <w:bookmarkStart w:id="4" w:name="_Toc137194951"/>
      <w:r w:rsidRPr="00DB6846">
        <w:rPr>
          <w:rFonts w:ascii="Calibri" w:eastAsia="Calibri Light" w:hAnsi="Calibri" w:cs="Calibri"/>
          <w:b/>
          <w:sz w:val="40"/>
          <w:szCs w:val="40"/>
          <w:lang w:eastAsia="lt-LT"/>
        </w:rPr>
        <w:t>Specialieji reikalavimai pasiūlymų rengimui ir pateikimui</w:t>
      </w:r>
      <w:bookmarkEnd w:id="4"/>
    </w:p>
    <w:p w:rsidR="007B214A" w:rsidRPr="00DB6846" w:rsidRDefault="007B214A" w:rsidP="007B214A">
      <w:pPr>
        <w:spacing w:after="0" w:line="300" w:lineRule="auto"/>
        <w:jc w:val="both"/>
        <w:rPr>
          <w:rFonts w:ascii="Calibri" w:eastAsia="Calibri" w:hAnsi="Calibri" w:cs="Calibri"/>
          <w:b/>
          <w:bCs/>
          <w:sz w:val="22"/>
          <w:lang w:eastAsia="lt-LT"/>
        </w:rPr>
      </w:pPr>
    </w:p>
    <w:p w:rsidR="00AC0FA0" w:rsidRPr="00DB6846" w:rsidRDefault="00AC0FA0"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 Tiekėjo pasiūlymą sudaro CVP IS pateikiamų ir žemiau nurodytų dokumentų visuma:</w:t>
      </w:r>
    </w:p>
    <w:p w:rsidR="00AC0FA0" w:rsidRPr="00DB6846" w:rsidRDefault="00AC0FA0"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5.1.1.</w:t>
      </w:r>
      <w:r w:rsidRPr="00DB6846">
        <w:rPr>
          <w:rFonts w:ascii="Calibri" w:eastAsia="Calibri" w:hAnsi="Calibri" w:cs="Calibri"/>
          <w:sz w:val="22"/>
          <w:lang w:eastAsia="lt-LT"/>
        </w:rPr>
        <w:tab/>
        <w:t>tiekėjo pasirašytas pasiūlymas, parengtas pagal specialiųjų pirkimo sąlygų 3 priede pateiktą pasiūlymo formą.</w:t>
      </w:r>
    </w:p>
    <w:p w:rsidR="00AC0FA0" w:rsidRPr="00DB6846" w:rsidRDefault="00AC0FA0"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5.1.2.</w:t>
      </w:r>
      <w:r w:rsidRPr="00DB6846">
        <w:rPr>
          <w:rFonts w:ascii="Calibri" w:eastAsia="Calibri" w:hAnsi="Calibri" w:cs="Calibri"/>
          <w:sz w:val="22"/>
          <w:lang w:eastAsia="lt-LT"/>
        </w:rPr>
        <w:tab/>
        <w:t>jungtinės veiklos sutarties kopija (jeigu pirkime dalyvauja ūkio subjektų grupė jungtinės veiklos sutarties pagrindu);</w:t>
      </w:r>
    </w:p>
    <w:p w:rsidR="00AC0FA0" w:rsidRPr="00DB6846" w:rsidRDefault="00AC0FA0"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5.1.3.</w:t>
      </w:r>
      <w:r w:rsidRPr="00DB6846">
        <w:rPr>
          <w:rFonts w:ascii="Calibri" w:eastAsia="Calibri" w:hAnsi="Calibri" w:cs="Calibri"/>
          <w:sz w:val="22"/>
          <w:lang w:eastAsia="lt-LT"/>
        </w:rPr>
        <w:tab/>
        <w:t>dokumentas, patvirtinantis, kad asmuo, kuris pasirašė pasiūlymą (jei jis ne tiekėjo vadovas), turėjo teisę jį pasirašyti;</w:t>
      </w:r>
    </w:p>
    <w:p w:rsidR="00AC0FA0" w:rsidRDefault="00AC72CB"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 xml:space="preserve">5.1.4. </w:t>
      </w:r>
      <w:r w:rsidR="00AC0FA0" w:rsidRPr="00DB6846">
        <w:rPr>
          <w:rFonts w:ascii="Calibri" w:eastAsia="Calibri" w:hAnsi="Calibri" w:cs="Calibri"/>
          <w:sz w:val="22"/>
          <w:lang w:eastAsia="lt-LT"/>
        </w:rPr>
        <w:t>jei tiekėjas pasitelkia subtiekėjus, subtiekėjo deklaracija ar kitas dokumentas, patvirtinantis jo sutikimą būti subtiekėju pirkime;</w:t>
      </w:r>
    </w:p>
    <w:p w:rsidR="00AC0FA0" w:rsidRPr="00DB6846" w:rsidRDefault="00AC72CB"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w:t>
      </w:r>
      <w:r w:rsidR="00DB6846" w:rsidRPr="00DB6846">
        <w:rPr>
          <w:rFonts w:ascii="Calibri" w:eastAsia="Calibri" w:hAnsi="Calibri" w:cs="Calibri"/>
          <w:sz w:val="22"/>
          <w:lang w:eastAsia="lt-LT"/>
        </w:rPr>
        <w:t>5</w:t>
      </w:r>
      <w:r w:rsidR="00AC0FA0" w:rsidRPr="00DB6846">
        <w:rPr>
          <w:rFonts w:ascii="Calibri" w:eastAsia="Calibri" w:hAnsi="Calibri" w:cs="Calibri"/>
          <w:sz w:val="22"/>
          <w:lang w:eastAsia="lt-LT"/>
        </w:rPr>
        <w:t>.</w:t>
      </w:r>
      <w:r w:rsidR="00AC0FA0" w:rsidRPr="00DB6846">
        <w:rPr>
          <w:rFonts w:ascii="Calibri" w:eastAsia="Calibri" w:hAnsi="Calibri" w:cs="Calibri"/>
          <w:sz w:val="22"/>
          <w:lang w:eastAsia="lt-LT"/>
        </w:rPr>
        <w:tab/>
        <w:t>kita pirkimo sąlygose prašoma informacija ir (ar) dokumentai.</w:t>
      </w:r>
    </w:p>
    <w:p w:rsidR="007B214A" w:rsidRPr="00DB6846" w:rsidRDefault="007B214A" w:rsidP="00AC0FA0">
      <w:pPr>
        <w:spacing w:after="0" w:line="240" w:lineRule="auto"/>
        <w:ind w:firstLine="697"/>
        <w:contextualSpacing/>
        <w:jc w:val="both"/>
        <w:rPr>
          <w:rFonts w:ascii="Calibri" w:eastAsia="Calibri" w:hAnsi="Calibri" w:cs="Calibri"/>
          <w:sz w:val="22"/>
          <w:u w:val="single"/>
          <w:lang w:eastAsia="lt-LT"/>
        </w:rPr>
      </w:pPr>
      <w:r w:rsidRPr="00DB6846">
        <w:rPr>
          <w:rFonts w:ascii="Calibri" w:eastAsia="Calibri" w:hAnsi="Calibri" w:cs="Calibri"/>
          <w:sz w:val="22"/>
          <w:lang w:eastAsia="lt-LT"/>
        </w:rPr>
        <w:t>5.2. Pasiūlymas gali būti pasirašytas fiziniu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rsidR="007B214A" w:rsidRPr="00DB6846" w:rsidRDefault="007B214A" w:rsidP="00E2561D">
      <w:pPr>
        <w:spacing w:after="0" w:line="240" w:lineRule="auto"/>
        <w:ind w:firstLine="709"/>
        <w:jc w:val="both"/>
        <w:rPr>
          <w:rFonts w:ascii="Calibri" w:eastAsia="Calibri" w:hAnsi="Calibri" w:cs="Calibri"/>
          <w:sz w:val="22"/>
          <w:lang w:eastAsia="lt-LT"/>
        </w:rPr>
      </w:pPr>
      <w:r w:rsidRPr="00DB6846">
        <w:rPr>
          <w:rFonts w:ascii="Calibri" w:eastAsia="Calibri" w:hAnsi="Calibri" w:cs="Calibri"/>
          <w:sz w:val="22"/>
          <w:lang w:eastAsia="lt-LT"/>
        </w:rPr>
        <w:t>5.2.1. pateikiami kvalifikuotu elektroniniu parašu pasirašyti elektroninėmis priemonėmis suformuoti dokumentai;</w:t>
      </w:r>
    </w:p>
    <w:p w:rsidR="007B214A" w:rsidRPr="00DB6846" w:rsidRDefault="007B214A" w:rsidP="00E2561D">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5.2.2. skaitmeninės dokumentų kopijos (fiziniu parašu tvirtinami dokumentai turi būti pateikiami pasirašyti ir nuskenuoti).</w:t>
      </w:r>
    </w:p>
    <w:p w:rsidR="007B214A" w:rsidRPr="00DB6846" w:rsidRDefault="007B214A" w:rsidP="007B214A">
      <w:pPr>
        <w:spacing w:after="0" w:line="240" w:lineRule="auto"/>
        <w:ind w:firstLine="697"/>
        <w:contextualSpacing/>
        <w:jc w:val="both"/>
        <w:rPr>
          <w:rFonts w:ascii="Calibri" w:eastAsia="Calibri" w:hAnsi="Calibri" w:cs="Calibri"/>
          <w:sz w:val="22"/>
          <w:lang w:eastAsia="lt-LT"/>
        </w:rPr>
      </w:pPr>
      <w:r w:rsidRPr="00DB6846">
        <w:rPr>
          <w:rFonts w:ascii="Calibri" w:eastAsia="Arial" w:hAnsi="Calibri" w:cs="Calibri"/>
          <w:sz w:val="22"/>
          <w:lang w:eastAsia="lt-LT"/>
        </w:rPr>
        <w:t xml:space="preserve">5.3. Pasiūlymas turi būti parengtas lietuvių </w:t>
      </w:r>
      <w:r w:rsidR="00E2561D" w:rsidRPr="00DB6846">
        <w:rPr>
          <w:rFonts w:ascii="Calibri" w:eastAsia="Arial" w:hAnsi="Calibri" w:cs="Calibri"/>
          <w:sz w:val="22"/>
          <w:lang w:eastAsia="lt-LT"/>
        </w:rPr>
        <w:t>kalba.</w:t>
      </w:r>
      <w:r w:rsidRPr="00DB6846">
        <w:rPr>
          <w:rFonts w:ascii="Calibri" w:eastAsia="Arial" w:hAnsi="Calibri" w:cs="Calibri"/>
          <w:sz w:val="22"/>
          <w:lang w:eastAsia="lt-LT"/>
        </w:rPr>
        <w:t xml:space="preserve"> Jei kurie nors su pasiūlymu teikiami dokumentai parengti ne ta kalba, kuria reikalaujama, turi būti pateiktas tikslus vertimas į reikalaujamą kalbą. </w:t>
      </w:r>
    </w:p>
    <w:p w:rsidR="007B214A" w:rsidRPr="00DB6846" w:rsidRDefault="007B214A" w:rsidP="007B214A">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lastRenderedPageBreak/>
        <w:t>5.4. 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rsidR="007B214A" w:rsidRPr="00DB6846" w:rsidRDefault="007B214A" w:rsidP="007B214A">
      <w:pPr>
        <w:spacing w:line="240" w:lineRule="auto"/>
        <w:ind w:firstLine="710"/>
        <w:contextualSpacing/>
        <w:jc w:val="both"/>
        <w:rPr>
          <w:rFonts w:ascii="Calibri" w:eastAsia="Arial" w:hAnsi="Calibri" w:cs="Calibri"/>
          <w:color w:val="7030A0"/>
          <w:sz w:val="22"/>
          <w:lang w:eastAsia="lt-LT"/>
        </w:rPr>
      </w:pPr>
      <w:r w:rsidRPr="00DB6846">
        <w:rPr>
          <w:rFonts w:ascii="Calibri" w:eastAsia="Arial" w:hAnsi="Calibri" w:cs="Calibri"/>
          <w:sz w:val="22"/>
          <w:lang w:eastAsia="lt-LT"/>
        </w:rPr>
        <w:t xml:space="preserve">5.5. </w:t>
      </w:r>
      <w:r w:rsidR="00E2561D" w:rsidRPr="00DB6846">
        <w:rPr>
          <w:rFonts w:ascii="Calibri" w:eastAsia="Arial" w:hAnsi="Calibri" w:cs="Calibri"/>
          <w:sz w:val="22"/>
          <w:lang w:eastAsia="lt-LT"/>
        </w:rPr>
        <w:t>Bendra (galutinė) pasiūlymo kaina turi būti nurodoma dviejų skaičių po kablelio tikslumu. Šią kainą sudarančios kainos sudedamosios dalys ar įkainiai gali būti išreikštos neribojant skaičių po kablelio kiekio.</w:t>
      </w:r>
    </w:p>
    <w:p w:rsidR="007B214A" w:rsidRPr="00DB6846" w:rsidRDefault="007B214A" w:rsidP="00E2561D">
      <w:pPr>
        <w:spacing w:line="240" w:lineRule="auto"/>
        <w:ind w:firstLine="710"/>
        <w:contextualSpacing/>
        <w:jc w:val="both"/>
        <w:rPr>
          <w:rFonts w:ascii="Calibri" w:eastAsia="Calibri" w:hAnsi="Calibri" w:cs="Calibri"/>
          <w:sz w:val="22"/>
          <w:lang w:eastAsia="lt-LT"/>
        </w:rPr>
      </w:pPr>
      <w:r w:rsidRPr="00DB6846">
        <w:rPr>
          <w:rFonts w:ascii="Calibri" w:eastAsia="Arial" w:hAnsi="Calibri" w:cs="Calibri"/>
          <w:sz w:val="22"/>
          <w:lang w:eastAsia="lt-LT"/>
        </w:rPr>
        <w:t xml:space="preserve">5.6. Tiekėjų pasiūlymuose nurodytos kainos bus vertinamos </w:t>
      </w:r>
      <w:r w:rsidRPr="00DB6846">
        <w:rPr>
          <w:rFonts w:ascii="Calibri" w:eastAsia="Calibri" w:hAnsi="Calibri" w:cs="Calibri"/>
          <w:sz w:val="22"/>
          <w:lang w:eastAsia="lt-LT"/>
        </w:rPr>
        <w:t xml:space="preserve">ir lyginamos su visais mokesčiais, įskaitant PVM. </w:t>
      </w:r>
    </w:p>
    <w:p w:rsidR="00DB0083" w:rsidRPr="007B214A" w:rsidRDefault="00DB0083" w:rsidP="00E2561D">
      <w:pPr>
        <w:spacing w:line="240" w:lineRule="auto"/>
        <w:ind w:firstLine="710"/>
        <w:contextualSpacing/>
        <w:jc w:val="both"/>
        <w:rPr>
          <w:rFonts w:eastAsia="Calibri" w:cs="Times New Roman"/>
          <w:szCs w:val="24"/>
          <w:lang w:eastAsia="lt-LT"/>
        </w:rPr>
      </w:pPr>
    </w:p>
    <w:p w:rsidR="00641CDB" w:rsidRPr="005263B4" w:rsidRDefault="00641CDB" w:rsidP="00F12730">
      <w:pPr>
        <w:keepNext/>
        <w:keepLines/>
        <w:pBdr>
          <w:bottom w:val="single" w:sz="4" w:space="2" w:color="ED7D31"/>
        </w:pBdr>
        <w:spacing w:after="0" w:line="300" w:lineRule="auto"/>
        <w:ind w:left="357" w:hanging="357"/>
        <w:jc w:val="both"/>
        <w:outlineLvl w:val="0"/>
        <w:rPr>
          <w:rFonts w:ascii="Calibri" w:eastAsia="Calibri Light" w:hAnsi="Calibri" w:cs="Calibri"/>
          <w:b/>
          <w:sz w:val="40"/>
          <w:szCs w:val="40"/>
          <w:lang w:eastAsia="lt-LT"/>
        </w:rPr>
      </w:pPr>
      <w:bookmarkStart w:id="5" w:name="_Toc137194952"/>
      <w:r w:rsidRPr="005263B4">
        <w:rPr>
          <w:rFonts w:ascii="Calibri" w:eastAsia="Calibri Light" w:hAnsi="Calibri" w:cs="Calibri"/>
          <w:b/>
          <w:sz w:val="40"/>
          <w:szCs w:val="40"/>
          <w:lang w:eastAsia="lt-LT"/>
        </w:rPr>
        <w:t>6. Pasiūlymo galiojimo užtikrinimas</w:t>
      </w:r>
      <w:bookmarkEnd w:id="5"/>
    </w:p>
    <w:p w:rsidR="00641CDB" w:rsidRPr="00641CDB" w:rsidRDefault="00641CDB" w:rsidP="00641CDB">
      <w:pPr>
        <w:spacing w:after="0" w:line="300" w:lineRule="auto"/>
        <w:jc w:val="both"/>
        <w:rPr>
          <w:rFonts w:eastAsia="Calibri" w:cs="Times New Roman"/>
          <w:i/>
          <w:iCs/>
          <w:color w:val="7030A0"/>
          <w:sz w:val="21"/>
          <w:szCs w:val="21"/>
          <w:lang w:eastAsia="lt-LT"/>
        </w:rPr>
      </w:pPr>
    </w:p>
    <w:p w:rsidR="00641CDB" w:rsidRPr="005263B4" w:rsidRDefault="00641CDB" w:rsidP="00641CDB">
      <w:pPr>
        <w:spacing w:after="0" w:line="240" w:lineRule="auto"/>
        <w:ind w:firstLine="567"/>
        <w:contextualSpacing/>
        <w:jc w:val="both"/>
        <w:rPr>
          <w:rFonts w:ascii="Calibri" w:eastAsia="Calibri" w:hAnsi="Calibri" w:cs="Calibri"/>
          <w:sz w:val="22"/>
          <w:lang w:eastAsia="lt-LT"/>
        </w:rPr>
      </w:pPr>
      <w:r w:rsidRPr="005263B4">
        <w:rPr>
          <w:rFonts w:ascii="Calibri" w:eastAsia="Calibri" w:hAnsi="Calibri" w:cs="Calibri"/>
          <w:sz w:val="22"/>
          <w:lang w:eastAsia="lt-LT"/>
        </w:rPr>
        <w:t>6.1.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rsidR="00641CDB" w:rsidRDefault="00641CDB" w:rsidP="00641CDB">
      <w:pPr>
        <w:rPr>
          <w:rFonts w:eastAsia="Calibri" w:cs="Times New Roman"/>
          <w:szCs w:val="24"/>
          <w:lang w:eastAsia="lt-LT"/>
        </w:rPr>
      </w:pPr>
    </w:p>
    <w:p w:rsidR="00641CDB" w:rsidRPr="00DB6846" w:rsidRDefault="00641CDB" w:rsidP="00F12730">
      <w:pPr>
        <w:keepNext/>
        <w:keepLines/>
        <w:numPr>
          <w:ilvl w:val="0"/>
          <w:numId w:val="7"/>
        </w:numPr>
        <w:pBdr>
          <w:bottom w:val="single" w:sz="4" w:space="2" w:color="ED7D31"/>
        </w:pBdr>
        <w:tabs>
          <w:tab w:val="left" w:pos="851"/>
        </w:tabs>
        <w:spacing w:after="0" w:line="300" w:lineRule="auto"/>
        <w:ind w:left="425" w:hanging="425"/>
        <w:jc w:val="both"/>
        <w:outlineLvl w:val="0"/>
        <w:rPr>
          <w:rFonts w:ascii="Calibri" w:eastAsia="Calibri Light" w:hAnsi="Calibri" w:cs="Calibri"/>
          <w:b/>
          <w:color w:val="262626"/>
          <w:sz w:val="40"/>
          <w:szCs w:val="40"/>
          <w:lang w:eastAsia="lt-LT"/>
        </w:rPr>
      </w:pPr>
      <w:bookmarkStart w:id="6" w:name="_Toc15392775"/>
      <w:bookmarkStart w:id="7" w:name="_Toc137194953"/>
      <w:r w:rsidRPr="00DB6846">
        <w:rPr>
          <w:rFonts w:ascii="Calibri" w:eastAsia="Calibri Light" w:hAnsi="Calibri" w:cs="Calibri"/>
          <w:b/>
          <w:sz w:val="40"/>
          <w:szCs w:val="40"/>
          <w:lang w:eastAsia="lt-LT"/>
        </w:rPr>
        <w:t>P</w:t>
      </w:r>
      <w:bookmarkEnd w:id="6"/>
      <w:r w:rsidRPr="00DB6846">
        <w:rPr>
          <w:rFonts w:ascii="Calibri" w:eastAsia="Calibri Light" w:hAnsi="Calibri" w:cs="Calibri"/>
          <w:b/>
          <w:sz w:val="40"/>
          <w:szCs w:val="40"/>
          <w:lang w:eastAsia="lt-LT"/>
        </w:rPr>
        <w:t>asiūlymų vertinimas</w:t>
      </w:r>
      <w:bookmarkEnd w:id="7"/>
    </w:p>
    <w:p w:rsidR="00641CDB" w:rsidRDefault="00641CDB" w:rsidP="00641CDB">
      <w:pPr>
        <w:spacing w:after="0" w:line="240" w:lineRule="auto"/>
        <w:jc w:val="both"/>
        <w:rPr>
          <w:rFonts w:eastAsia="Calibri" w:cs="Times New Roman"/>
          <w:i/>
          <w:iCs/>
          <w:color w:val="FF0000"/>
          <w:sz w:val="21"/>
          <w:szCs w:val="21"/>
          <w:lang w:eastAsia="lt-LT"/>
        </w:rPr>
      </w:pPr>
    </w:p>
    <w:p w:rsidR="00641CDB" w:rsidRPr="00DB6846" w:rsidRDefault="00641CDB" w:rsidP="00004EA9">
      <w:pPr>
        <w:spacing w:after="0" w:line="240" w:lineRule="auto"/>
        <w:ind w:firstLine="567"/>
        <w:jc w:val="both"/>
        <w:rPr>
          <w:rFonts w:ascii="Calibri" w:eastAsia="Calibri" w:hAnsi="Calibri" w:cs="Calibri"/>
          <w:vanish/>
          <w:sz w:val="22"/>
          <w:lang w:eastAsia="lt-LT"/>
        </w:rPr>
      </w:pPr>
    </w:p>
    <w:p w:rsidR="006455ED" w:rsidRPr="006455ED" w:rsidRDefault="00641CDB" w:rsidP="006455ED">
      <w:pPr>
        <w:spacing w:after="0" w:line="240" w:lineRule="auto"/>
        <w:ind w:firstLine="567"/>
        <w:contextualSpacing/>
        <w:jc w:val="both"/>
        <w:rPr>
          <w:rFonts w:ascii="Calibri" w:eastAsia="Calibri" w:hAnsi="Calibri" w:cs="Calibri"/>
          <w:sz w:val="22"/>
          <w:lang w:eastAsia="lt-LT"/>
        </w:rPr>
      </w:pPr>
      <w:r w:rsidRPr="00DB6846">
        <w:rPr>
          <w:rFonts w:ascii="Calibri" w:eastAsia="Calibri" w:hAnsi="Calibri" w:cs="Calibri"/>
          <w:sz w:val="22"/>
          <w:lang w:eastAsia="lt-LT"/>
        </w:rPr>
        <w:t>7.1.</w:t>
      </w:r>
      <w:r w:rsidRPr="00641CDB">
        <w:rPr>
          <w:rFonts w:eastAsia="Calibri" w:cs="Times New Roman"/>
          <w:szCs w:val="24"/>
          <w:lang w:eastAsia="lt-LT"/>
        </w:rPr>
        <w:t xml:space="preserve"> </w:t>
      </w:r>
      <w:r w:rsidR="006455ED" w:rsidRPr="006455ED">
        <w:rPr>
          <w:rFonts w:ascii="Calibri" w:eastAsia="Calibri" w:hAnsi="Calibri" w:cs="Calibri"/>
          <w:sz w:val="22"/>
          <w:lang w:eastAsia="lt-LT"/>
        </w:rPr>
        <w:t>Perkančioji organizacija ekonomiškai naudingiausią pasiūlymą išrenka pagal tiekėjo pasiūlyme nurodytą kainą, kuri turi būti apskaičiuota ir nurodyta taip, kaip reikalaujama specialiųjų pirkimo sąlygų 3 priede.</w:t>
      </w:r>
    </w:p>
    <w:p w:rsidR="006455ED" w:rsidRDefault="006455ED" w:rsidP="006455ED">
      <w:pPr>
        <w:spacing w:after="0" w:line="240" w:lineRule="auto"/>
        <w:ind w:firstLine="567"/>
        <w:contextualSpacing/>
        <w:jc w:val="both"/>
        <w:rPr>
          <w:rFonts w:ascii="Calibri" w:eastAsia="Calibri" w:hAnsi="Calibri" w:cs="Calibri"/>
          <w:sz w:val="22"/>
          <w:lang w:eastAsia="lt-LT"/>
        </w:rPr>
      </w:pPr>
      <w:r w:rsidRPr="006455ED">
        <w:rPr>
          <w:rFonts w:ascii="Calibri" w:eastAsia="Calibri" w:hAnsi="Calibri" w:cs="Calibri"/>
          <w:sz w:val="22"/>
          <w:lang w:eastAsia="lt-LT"/>
        </w:rPr>
        <w:t>7.2. Perkančioji organizacija ekonomiškai naudingiausią pasiūlymą išrenka pagal kainą (laimėjusiu bus nustatomas mažiausios kainos pasiūlymas).</w:t>
      </w:r>
    </w:p>
    <w:p w:rsidR="00481E36" w:rsidRPr="00481E36" w:rsidRDefault="00481E36" w:rsidP="00481E36">
      <w:pPr>
        <w:spacing w:after="0" w:line="240" w:lineRule="auto"/>
        <w:ind w:firstLine="567"/>
        <w:contextualSpacing/>
        <w:jc w:val="both"/>
        <w:rPr>
          <w:rFonts w:ascii="Calibri" w:eastAsia="Calibri" w:hAnsi="Calibri" w:cs="Calibri"/>
          <w:sz w:val="22"/>
          <w:lang w:eastAsia="lt-LT"/>
        </w:rPr>
      </w:pPr>
      <w:r>
        <w:rPr>
          <w:rFonts w:ascii="Calibri" w:eastAsia="Calibri" w:hAnsi="Calibri" w:cs="Calibri"/>
          <w:sz w:val="22"/>
          <w:lang w:eastAsia="lt-LT"/>
        </w:rPr>
        <w:t xml:space="preserve">7.3. </w:t>
      </w:r>
      <w:r w:rsidRPr="00481E36">
        <w:rPr>
          <w:rFonts w:ascii="Calibri" w:eastAsia="Calibri" w:hAnsi="Calibri" w:cs="Calibri"/>
          <w:sz w:val="22"/>
          <w:u w:val="single"/>
          <w:lang w:eastAsia="lt-LT"/>
        </w:rPr>
        <w:t>Perkančioji organizacija vertina tik tą pasiūlymą, kuris nustatomas kaip galimas laimėtojas.</w:t>
      </w:r>
      <w:r w:rsidRPr="00481E36">
        <w:rPr>
          <w:rFonts w:ascii="Calibri" w:eastAsia="Calibri" w:hAnsi="Calibri" w:cs="Calibri"/>
          <w:sz w:val="22"/>
          <w:lang w:eastAsia="lt-LT"/>
        </w:rPr>
        <w:t xml:space="preserve"> Jei įvertinus tokį pasiūlymą paaiškėja, kad jis negali būti pripažintas laimėtoju, jo pasiūlymas atmetamas ir toliau tikrinamas pasiūlymas, kuris galėtų būti antras pagal ekonominį pasiūlymo naudingumą. Tokia seka kartojama, kol nustatomas laimėjęs pasiūlymas ar atmetami visi gauti pasiūlymai.</w:t>
      </w:r>
    </w:p>
    <w:p w:rsidR="00481E36" w:rsidRPr="006455ED" w:rsidRDefault="00481E36" w:rsidP="00481E36">
      <w:pPr>
        <w:spacing w:after="0" w:line="240" w:lineRule="auto"/>
        <w:ind w:firstLine="567"/>
        <w:contextualSpacing/>
        <w:jc w:val="both"/>
        <w:rPr>
          <w:rFonts w:ascii="Calibri" w:eastAsia="Calibri" w:hAnsi="Calibri" w:cs="Calibri"/>
          <w:sz w:val="22"/>
          <w:lang w:eastAsia="lt-LT"/>
        </w:rPr>
      </w:pPr>
      <w:r>
        <w:rPr>
          <w:rFonts w:ascii="Calibri" w:eastAsia="Calibri" w:hAnsi="Calibri" w:cs="Calibri"/>
          <w:sz w:val="22"/>
          <w:lang w:eastAsia="lt-LT"/>
        </w:rPr>
        <w:t>7.4</w:t>
      </w:r>
      <w:r w:rsidRPr="00481E36">
        <w:rPr>
          <w:rFonts w:ascii="Calibri" w:eastAsia="Calibri" w:hAnsi="Calibri" w:cs="Calibri"/>
          <w:sz w:val="22"/>
          <w:lang w:eastAsia="lt-LT"/>
        </w:rPr>
        <w:t>. Perkančioji organizacija į pasiūlymų eilę įtraukia visus, išskyrus atmestus, pasiūlymus, pažymint, kurie pasiūlymai nebuvo vertinami.</w:t>
      </w:r>
    </w:p>
    <w:p w:rsidR="006455ED" w:rsidRPr="006455ED" w:rsidRDefault="00481E36" w:rsidP="006455ED">
      <w:pPr>
        <w:spacing w:after="0" w:line="240" w:lineRule="auto"/>
        <w:ind w:firstLine="567"/>
        <w:contextualSpacing/>
        <w:jc w:val="both"/>
        <w:rPr>
          <w:rFonts w:ascii="Calibri" w:eastAsia="Calibri" w:hAnsi="Calibri" w:cs="Calibri"/>
          <w:sz w:val="22"/>
          <w:lang w:eastAsia="lt-LT"/>
        </w:rPr>
      </w:pPr>
      <w:r>
        <w:rPr>
          <w:rFonts w:ascii="Calibri" w:eastAsia="Calibri" w:hAnsi="Calibri" w:cs="Calibri"/>
          <w:sz w:val="22"/>
          <w:lang w:eastAsia="lt-LT"/>
        </w:rPr>
        <w:t>7.5</w:t>
      </w:r>
      <w:r w:rsidR="006455ED" w:rsidRPr="006455ED">
        <w:rPr>
          <w:rFonts w:ascii="Calibri" w:eastAsia="Calibri" w:hAnsi="Calibri" w:cs="Calibri"/>
          <w:sz w:val="22"/>
          <w:lang w:eastAsia="lt-LT"/>
        </w:rPr>
        <w:t xml:space="preserve">. Laimėjusiu pasiūlymu galės būti pripažintas tik 1 (vienas) ekonomiškai naudingiausias pasiūlymas, esantis pasiūlymų eilės pirmojoje vietoje. </w:t>
      </w:r>
    </w:p>
    <w:p w:rsidR="00783ABC" w:rsidRPr="00DB6846" w:rsidRDefault="00783ABC" w:rsidP="006455ED">
      <w:pPr>
        <w:spacing w:after="0" w:line="240" w:lineRule="auto"/>
        <w:ind w:firstLine="567"/>
        <w:contextualSpacing/>
        <w:jc w:val="both"/>
        <w:rPr>
          <w:rFonts w:ascii="Calibri" w:eastAsia="Calibri" w:hAnsi="Calibri" w:cs="Calibri"/>
          <w:color w:val="000000"/>
          <w:sz w:val="22"/>
          <w:lang w:eastAsia="lt-LT"/>
        </w:rPr>
      </w:pPr>
    </w:p>
    <w:p w:rsidR="00641CDB" w:rsidRPr="00DB6846" w:rsidRDefault="00641CDB" w:rsidP="00641CDB">
      <w:pPr>
        <w:keepNext/>
        <w:keepLines/>
        <w:pBdr>
          <w:bottom w:val="single" w:sz="4" w:space="2" w:color="ED7D31"/>
        </w:pBdr>
        <w:tabs>
          <w:tab w:val="left" w:pos="567"/>
        </w:tabs>
        <w:spacing w:before="360" w:after="120" w:line="20" w:lineRule="atLeast"/>
        <w:contextualSpacing/>
        <w:jc w:val="both"/>
        <w:outlineLvl w:val="0"/>
        <w:rPr>
          <w:rFonts w:ascii="Calibri" w:eastAsia="Calibri Light" w:hAnsi="Calibri" w:cs="Calibri"/>
          <w:b/>
          <w:color w:val="262626"/>
          <w:sz w:val="40"/>
          <w:szCs w:val="40"/>
          <w:lang w:eastAsia="lt-LT"/>
        </w:rPr>
      </w:pPr>
      <w:bookmarkStart w:id="8" w:name="_Ref39425999"/>
      <w:bookmarkStart w:id="9" w:name="_Ref39426005"/>
      <w:bookmarkStart w:id="10" w:name="_Toc126333937"/>
      <w:bookmarkStart w:id="11" w:name="_Toc137194954"/>
      <w:r w:rsidRPr="00DB6846">
        <w:rPr>
          <w:rFonts w:ascii="Calibri" w:eastAsia="Calibri Light" w:hAnsi="Calibri" w:cs="Calibri"/>
          <w:b/>
          <w:color w:val="262626"/>
          <w:sz w:val="40"/>
          <w:szCs w:val="40"/>
          <w:lang w:eastAsia="lt-LT"/>
        </w:rPr>
        <w:t>8. Sutarties sudarymas</w:t>
      </w:r>
      <w:bookmarkEnd w:id="8"/>
      <w:bookmarkEnd w:id="9"/>
      <w:bookmarkEnd w:id="10"/>
      <w:bookmarkEnd w:id="11"/>
    </w:p>
    <w:p w:rsidR="00641CDB" w:rsidRPr="00641CDB" w:rsidRDefault="00641CDB" w:rsidP="00641CDB">
      <w:pPr>
        <w:spacing w:after="0" w:line="240" w:lineRule="auto"/>
        <w:ind w:left="284" w:hanging="284"/>
        <w:jc w:val="both"/>
        <w:rPr>
          <w:rFonts w:eastAsia="Calibri" w:cs="Times New Roman"/>
          <w:color w:val="000000"/>
          <w:sz w:val="21"/>
          <w:szCs w:val="21"/>
          <w:lang w:eastAsia="lt-LT"/>
        </w:rPr>
      </w:pPr>
    </w:p>
    <w:p w:rsidR="00641CDB" w:rsidRPr="00DB6846" w:rsidRDefault="00641CDB" w:rsidP="00641CDB">
      <w:pPr>
        <w:spacing w:after="0" w:line="240" w:lineRule="auto"/>
        <w:ind w:firstLine="567"/>
        <w:contextualSpacing/>
        <w:jc w:val="both"/>
        <w:rPr>
          <w:rFonts w:ascii="Calibri" w:eastAsia="Calibri" w:hAnsi="Calibri" w:cs="Calibri"/>
          <w:color w:val="000000"/>
          <w:sz w:val="22"/>
          <w:lang w:eastAsia="lt-LT"/>
        </w:rPr>
      </w:pPr>
      <w:r w:rsidRPr="00DB6846">
        <w:rPr>
          <w:rFonts w:ascii="Calibri" w:eastAsia="Calibri" w:hAnsi="Calibri" w:cs="Calibri"/>
          <w:color w:val="000000"/>
          <w:sz w:val="22"/>
          <w:lang w:eastAsia="lt-LT"/>
        </w:rPr>
        <w:t>8.1. Ši pirkimo procedūra atliekama siekiant sudaryti sutartį su tiekėju, kurio pasiūlymas, vadovaujantis pirkimo sąlygose</w:t>
      </w:r>
      <w:r w:rsidRPr="00DB6846">
        <w:rPr>
          <w:rFonts w:ascii="Calibri" w:eastAsia="Calibri" w:hAnsi="Calibri" w:cs="Calibri"/>
          <w:color w:val="0070C0"/>
          <w:sz w:val="22"/>
          <w:lang w:eastAsia="lt-LT"/>
        </w:rPr>
        <w:t xml:space="preserve"> </w:t>
      </w:r>
      <w:r w:rsidRPr="00DB6846">
        <w:rPr>
          <w:rFonts w:ascii="Calibri" w:eastAsia="Calibri" w:hAnsi="Calibri" w:cs="Calibri"/>
          <w:color w:val="000000"/>
          <w:sz w:val="22"/>
          <w:lang w:eastAsia="lt-LT"/>
        </w:rPr>
        <w:t>nustatyta t</w:t>
      </w:r>
      <w:r w:rsidR="00F10407">
        <w:rPr>
          <w:rFonts w:ascii="Calibri" w:eastAsia="Calibri" w:hAnsi="Calibri" w:cs="Calibri"/>
          <w:color w:val="000000"/>
          <w:sz w:val="22"/>
          <w:lang w:eastAsia="lt-LT"/>
        </w:rPr>
        <w:t>varka, bus pripažintas laimėjęs</w:t>
      </w:r>
      <w:r w:rsidRPr="00DB6846">
        <w:rPr>
          <w:rFonts w:ascii="Calibri" w:eastAsia="Calibri" w:hAnsi="Calibri" w:cs="Calibri"/>
          <w:color w:val="000000"/>
          <w:sz w:val="22"/>
          <w:lang w:eastAsia="lt-LT"/>
        </w:rPr>
        <w:t xml:space="preserve">. </w:t>
      </w:r>
      <w:r w:rsidRPr="00DB6846">
        <w:rPr>
          <w:rFonts w:ascii="Calibri" w:eastAsia="Calibri" w:hAnsi="Calibri" w:cs="Calibri"/>
          <w:sz w:val="22"/>
          <w:lang w:eastAsia="lt-LT"/>
        </w:rPr>
        <w:t>Sutarties sąlygos pateikiamos specialiųjų pirkimo sąlygų</w:t>
      </w:r>
      <w:r w:rsidR="001C060E" w:rsidRPr="00DB6846">
        <w:rPr>
          <w:rFonts w:ascii="Calibri" w:eastAsia="Calibri" w:hAnsi="Calibri" w:cs="Calibri"/>
          <w:sz w:val="22"/>
          <w:lang w:eastAsia="lt-LT"/>
        </w:rPr>
        <w:t xml:space="preserve"> </w:t>
      </w:r>
      <w:r w:rsidR="00F10407">
        <w:rPr>
          <w:rFonts w:ascii="Calibri" w:eastAsia="Calibri" w:hAnsi="Calibri" w:cs="Calibri"/>
          <w:sz w:val="22"/>
          <w:lang w:eastAsia="lt-LT"/>
        </w:rPr>
        <w:t>5</w:t>
      </w:r>
      <w:r w:rsidRPr="00DB6846">
        <w:rPr>
          <w:rFonts w:ascii="Calibri" w:eastAsia="Calibri" w:hAnsi="Calibri" w:cs="Calibri"/>
          <w:sz w:val="22"/>
          <w:lang w:eastAsia="lt-LT"/>
        </w:rPr>
        <w:t xml:space="preserve"> priede. </w:t>
      </w:r>
    </w:p>
    <w:p w:rsidR="00641CDB" w:rsidRDefault="00641CDB"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Pr="00DB6846" w:rsidRDefault="00F80EA9" w:rsidP="000C1FDA">
      <w:pPr>
        <w:spacing w:after="0" w:line="240" w:lineRule="auto"/>
        <w:ind w:left="5103"/>
        <w:jc w:val="both"/>
        <w:rPr>
          <w:rFonts w:ascii="Calibri" w:eastAsia="Calibri" w:hAnsi="Calibri" w:cs="Calibri"/>
          <w:sz w:val="21"/>
          <w:szCs w:val="21"/>
          <w:lang w:eastAsia="lt-LT"/>
        </w:rPr>
      </w:pPr>
      <w:bookmarkStart w:id="12" w:name="_GoBack"/>
      <w:bookmarkEnd w:id="12"/>
      <w:r w:rsidRPr="00DB6846">
        <w:rPr>
          <w:rFonts w:ascii="Calibri" w:eastAsia="Calibri" w:hAnsi="Calibri" w:cs="Calibri"/>
          <w:sz w:val="21"/>
          <w:szCs w:val="21"/>
          <w:lang w:eastAsia="lt-LT"/>
        </w:rPr>
        <w:lastRenderedPageBreak/>
        <w:t>Pirkimo sąlygų 1 priedas „Tiekėjų pašalinimo pagrindai“</w:t>
      </w:r>
    </w:p>
    <w:p w:rsidR="00F80EA9" w:rsidRPr="00DB6846" w:rsidRDefault="00F80EA9" w:rsidP="00F80EA9">
      <w:pPr>
        <w:keepNext/>
        <w:keepLines/>
        <w:spacing w:before="120" w:line="276" w:lineRule="auto"/>
        <w:ind w:left="318" w:firstLine="697"/>
        <w:jc w:val="right"/>
        <w:rPr>
          <w:rFonts w:ascii="Calibri" w:eastAsia="Arial" w:hAnsi="Calibri" w:cs="Calibri"/>
          <w:color w:val="0070C0"/>
          <w:sz w:val="28"/>
          <w:szCs w:val="28"/>
          <w:lang w:eastAsia="lt-LT"/>
        </w:rPr>
      </w:pPr>
    </w:p>
    <w:p w:rsidR="00F80EA9" w:rsidRPr="00DB6846" w:rsidRDefault="00F80EA9" w:rsidP="00F80EA9">
      <w:pPr>
        <w:spacing w:after="240" w:line="276" w:lineRule="auto"/>
        <w:ind w:firstLine="697"/>
        <w:jc w:val="center"/>
        <w:rPr>
          <w:rFonts w:ascii="Calibri" w:eastAsia="Arial" w:hAnsi="Calibri" w:cs="Calibri"/>
          <w:b/>
          <w:smallCaps/>
          <w:color w:val="404040"/>
          <w:sz w:val="28"/>
          <w:szCs w:val="28"/>
          <w:lang w:eastAsia="lt-LT"/>
        </w:rPr>
      </w:pPr>
      <w:r w:rsidRPr="00DB6846">
        <w:rPr>
          <w:rFonts w:ascii="Calibri" w:eastAsia="Arial" w:hAnsi="Calibri" w:cs="Calibri"/>
          <w:b/>
          <w:smallCaps/>
          <w:color w:val="404040"/>
          <w:sz w:val="28"/>
          <w:szCs w:val="28"/>
          <w:lang w:eastAsia="lt-LT"/>
        </w:rPr>
        <w:t>TIEKĖJŲ PAŠALINIMO PAGRINDAI</w:t>
      </w:r>
    </w:p>
    <w:p w:rsidR="00F80EA9" w:rsidRPr="00DB6846" w:rsidRDefault="00F80EA9" w:rsidP="00367ACA">
      <w:pPr>
        <w:spacing w:after="0" w:line="240" w:lineRule="auto"/>
        <w:ind w:firstLine="720"/>
        <w:jc w:val="both"/>
        <w:rPr>
          <w:rFonts w:ascii="Calibri" w:eastAsia="Arial" w:hAnsi="Calibri" w:cs="Calibri"/>
          <w:sz w:val="22"/>
          <w:lang w:eastAsia="lt-LT"/>
        </w:rPr>
      </w:pPr>
      <w:r w:rsidRPr="00DB6846">
        <w:rPr>
          <w:rFonts w:ascii="Calibri" w:eastAsia="Arial" w:hAnsi="Calibri" w:cs="Calibri"/>
          <w:sz w:val="22"/>
          <w:lang w:eastAsia="lt-LT"/>
        </w:rPr>
        <w:t xml:space="preserve">Perkančioji organizacija atmeta tiekėjo pasiūlymą, jeigu: </w:t>
      </w:r>
    </w:p>
    <w:p w:rsidR="00F80EA9" w:rsidRPr="00DB6846" w:rsidRDefault="00F80EA9" w:rsidP="00367ACA">
      <w:pPr>
        <w:spacing w:after="0" w:line="240" w:lineRule="auto"/>
        <w:ind w:firstLine="720"/>
        <w:jc w:val="both"/>
        <w:rPr>
          <w:rFonts w:ascii="Calibri" w:eastAsia="Yu Mincho" w:hAnsi="Calibri" w:cs="Calibri"/>
          <w:b/>
          <w:bCs/>
          <w:sz w:val="22"/>
          <w:lang w:eastAsia="lt-LT"/>
        </w:rPr>
      </w:pPr>
      <w:r w:rsidRPr="00DB6846">
        <w:rPr>
          <w:rFonts w:ascii="Calibri" w:eastAsia="Arial" w:hAnsi="Calibri" w:cs="Calibri"/>
          <w:sz w:val="22"/>
          <w:lang w:eastAsia="lt-LT"/>
        </w:rPr>
        <w:t xml:space="preserve">1. </w:t>
      </w:r>
      <w:r w:rsidRPr="00DB6846">
        <w:rPr>
          <w:rFonts w:ascii="Calibri" w:eastAsia="Calibri" w:hAnsi="Calibri" w:cs="Calibri"/>
          <w:sz w:val="22"/>
          <w:lang w:eastAsia="lt-LT"/>
        </w:rPr>
        <w:t xml:space="preserve">Tiekėjas su kitais tiekėjais yra sudaręs susitarimų, kuriais siekiama iškreipti konkurenciją atliekamame pirkime, ir perkančioji organizacija dėl to turi įtikinamų duomenų </w:t>
      </w:r>
      <w:r w:rsidRPr="00DB6846">
        <w:rPr>
          <w:rFonts w:ascii="Calibri" w:eastAsia="Calibri" w:hAnsi="Calibri" w:cs="Calibri"/>
          <w:b/>
          <w:sz w:val="22"/>
          <w:lang w:eastAsia="lt-LT"/>
        </w:rPr>
        <w:t>(</w:t>
      </w:r>
      <w:r w:rsidRPr="00DB6846">
        <w:rPr>
          <w:rFonts w:ascii="Calibri" w:eastAsia="Yu Mincho" w:hAnsi="Calibri" w:cs="Calibri"/>
          <w:b/>
          <w:sz w:val="22"/>
          <w:lang w:eastAsia="lt-LT"/>
        </w:rPr>
        <w:t>VPĮ 46 straipsnio 4 dalies 1 punktas</w:t>
      </w:r>
      <w:r w:rsidRPr="00DB6846">
        <w:rPr>
          <w:rFonts w:ascii="Calibri" w:eastAsia="Arial" w:hAnsi="Calibri" w:cs="Calibri"/>
          <w:sz w:val="22"/>
          <w:lang w:eastAsia="lt-LT"/>
        </w:rPr>
        <w:t>).</w:t>
      </w:r>
    </w:p>
    <w:p w:rsidR="00F80EA9" w:rsidRPr="00DB6846" w:rsidRDefault="00F80EA9" w:rsidP="00367ACA">
      <w:pPr>
        <w:spacing w:after="0" w:line="240" w:lineRule="auto"/>
        <w:ind w:firstLine="720"/>
        <w:jc w:val="both"/>
        <w:rPr>
          <w:rFonts w:ascii="Calibri" w:eastAsia="Calibri" w:hAnsi="Calibri" w:cs="Calibri"/>
          <w:b/>
          <w:sz w:val="22"/>
          <w:lang w:eastAsia="lt-LT"/>
        </w:rPr>
      </w:pPr>
      <w:r w:rsidRPr="00DB6846">
        <w:rPr>
          <w:rFonts w:ascii="Calibri" w:eastAsia="Arial" w:hAnsi="Calibri" w:cs="Calibri"/>
          <w:sz w:val="22"/>
          <w:lang w:eastAsia="lt-LT"/>
        </w:rPr>
        <w:t xml:space="preserve">2. </w:t>
      </w:r>
      <w:r w:rsidRPr="00DB6846">
        <w:rPr>
          <w:rFonts w:ascii="Calibri" w:eastAsia="Calibri" w:hAnsi="Calibri" w:cs="Calibri"/>
          <w:sz w:val="22"/>
          <w:lang w:eastAsia="lt-LT"/>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DB6846">
        <w:rPr>
          <w:rFonts w:ascii="Calibri" w:eastAsia="Calibri" w:hAnsi="Calibri" w:cs="Calibri"/>
          <w:b/>
          <w:sz w:val="22"/>
          <w:lang w:eastAsia="lt-LT"/>
        </w:rPr>
        <w:t>(</w:t>
      </w:r>
      <w:r w:rsidRPr="00DB6846">
        <w:rPr>
          <w:rFonts w:ascii="Calibri" w:eastAsia="Yu Mincho" w:hAnsi="Calibri" w:cs="Calibri"/>
          <w:b/>
          <w:sz w:val="22"/>
          <w:lang w:eastAsia="lt-LT"/>
        </w:rPr>
        <w:t>VPĮ 46 straipsnio 4 dalies 2 punktas)</w:t>
      </w:r>
      <w:r w:rsidRPr="00DB6846">
        <w:rPr>
          <w:rFonts w:ascii="Calibri" w:eastAsia="Calibri" w:hAnsi="Calibri" w:cs="Calibri"/>
          <w:sz w:val="22"/>
          <w:lang w:eastAsia="lt-LT"/>
        </w:rPr>
        <w:t>.</w:t>
      </w:r>
    </w:p>
    <w:p w:rsidR="00F80EA9" w:rsidRPr="00DB6846" w:rsidRDefault="00F80EA9" w:rsidP="00367ACA">
      <w:pPr>
        <w:spacing w:after="0" w:line="240" w:lineRule="auto"/>
        <w:ind w:firstLine="720"/>
        <w:jc w:val="both"/>
        <w:rPr>
          <w:rFonts w:ascii="Calibri" w:eastAsia="Yu Mincho" w:hAnsi="Calibri" w:cs="Calibri"/>
          <w:b/>
          <w:bCs/>
          <w:sz w:val="22"/>
          <w:lang w:eastAsia="lt-LT"/>
        </w:rPr>
      </w:pPr>
      <w:r w:rsidRPr="00DB6846">
        <w:rPr>
          <w:rFonts w:ascii="Calibri" w:eastAsia="Arial" w:hAnsi="Calibri" w:cs="Calibri"/>
          <w:sz w:val="22"/>
          <w:lang w:eastAsia="lt-LT"/>
        </w:rPr>
        <w:t xml:space="preserve">3. </w:t>
      </w:r>
      <w:r w:rsidRPr="00DB6846">
        <w:rPr>
          <w:rFonts w:ascii="Calibri" w:eastAsia="Calibri" w:hAnsi="Calibri" w:cs="Calibri"/>
          <w:sz w:val="22"/>
          <w:lang w:eastAsia="lt-LT"/>
        </w:rPr>
        <w:t xml:space="preserve">Pažeista konkurencija, kaip nustatyta VPĮ 27 straipsnio 3 ir 4 dalyse, ir atitinkamos padėties negalima ištaisyti </w:t>
      </w:r>
      <w:r w:rsidRPr="00DB6846">
        <w:rPr>
          <w:rFonts w:ascii="Calibri" w:eastAsia="Calibri" w:hAnsi="Calibri" w:cs="Calibri"/>
          <w:b/>
          <w:sz w:val="22"/>
          <w:lang w:eastAsia="lt-LT"/>
        </w:rPr>
        <w:t>(</w:t>
      </w:r>
      <w:r w:rsidRPr="00DB6846">
        <w:rPr>
          <w:rFonts w:ascii="Calibri" w:eastAsia="Yu Mincho" w:hAnsi="Calibri" w:cs="Calibri"/>
          <w:b/>
          <w:sz w:val="22"/>
          <w:lang w:eastAsia="lt-LT"/>
        </w:rPr>
        <w:t>VPĮ 46 straipsnio 4 dalies 3 punktas).</w:t>
      </w:r>
    </w:p>
    <w:p w:rsidR="00F80EA9" w:rsidRPr="00DB6846" w:rsidRDefault="00F80EA9" w:rsidP="00367ACA">
      <w:pPr>
        <w:spacing w:after="0" w:line="240" w:lineRule="auto"/>
        <w:ind w:firstLine="720"/>
        <w:jc w:val="both"/>
        <w:rPr>
          <w:rFonts w:ascii="Calibri" w:eastAsia="Calibri" w:hAnsi="Calibri" w:cs="Calibri"/>
          <w:sz w:val="22"/>
          <w:lang w:eastAsia="lt-LT"/>
        </w:rPr>
      </w:pPr>
      <w:r w:rsidRPr="00DB6846">
        <w:rPr>
          <w:rFonts w:ascii="Calibri" w:eastAsia="Arial" w:hAnsi="Calibri" w:cs="Calibri"/>
          <w:sz w:val="22"/>
          <w:lang w:eastAsia="lt-LT"/>
        </w:rPr>
        <w:t xml:space="preserve">4. </w:t>
      </w:r>
      <w:r w:rsidRPr="00DB6846">
        <w:rPr>
          <w:rFonts w:ascii="Calibri" w:eastAsia="Calibri" w:hAnsi="Calibri" w:cs="Calibri"/>
          <w:sz w:val="22"/>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F80EA9" w:rsidRDefault="00F80EA9" w:rsidP="00367ACA">
      <w:pPr>
        <w:spacing w:after="0" w:line="240" w:lineRule="auto"/>
        <w:ind w:firstLine="720"/>
        <w:jc w:val="both"/>
        <w:rPr>
          <w:rFonts w:ascii="Calibri" w:eastAsia="Yu Mincho" w:hAnsi="Calibri" w:cs="Calibri"/>
          <w:b/>
          <w:sz w:val="22"/>
          <w:lang w:eastAsia="lt-LT"/>
        </w:rPr>
      </w:pPr>
      <w:r w:rsidRPr="00DB6846">
        <w:rPr>
          <w:rFonts w:ascii="Calibri" w:eastAsia="Arial" w:hAnsi="Calibri" w:cs="Calibri"/>
          <w:sz w:val="22"/>
          <w:lang w:eastAsia="lt-LT"/>
        </w:rPr>
        <w:t>5.</w:t>
      </w:r>
      <w:r w:rsidRPr="00DB6846">
        <w:rPr>
          <w:rFonts w:ascii="Calibri" w:eastAsia="Calibri" w:hAnsi="Calibri" w:cs="Calibri"/>
          <w:iCs/>
          <w:sz w:val="22"/>
          <w:lang w:eastAsia="lt-LT"/>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DB6846">
        <w:rPr>
          <w:rFonts w:ascii="Calibri" w:eastAsia="Calibri" w:hAnsi="Calibri" w:cs="Calibri"/>
          <w:sz w:val="22"/>
          <w:lang w:eastAsia="lt-LT"/>
        </w:rPr>
        <w:t>(</w:t>
      </w:r>
      <w:r w:rsidRPr="00DB6846">
        <w:rPr>
          <w:rFonts w:ascii="Calibri" w:eastAsia="Yu Mincho" w:hAnsi="Calibri" w:cs="Calibri"/>
          <w:b/>
          <w:sz w:val="22"/>
          <w:lang w:eastAsia="lt-LT"/>
        </w:rPr>
        <w:t>VPĮ 46 straipsnio 4 dalies 5 punktas).</w:t>
      </w:r>
    </w:p>
    <w:p w:rsidR="00EC3B7E" w:rsidRPr="00EC3B7E" w:rsidRDefault="00EC3B7E" w:rsidP="00367ACA">
      <w:pPr>
        <w:spacing w:after="0" w:line="240" w:lineRule="auto"/>
        <w:ind w:firstLine="720"/>
        <w:jc w:val="both"/>
        <w:rPr>
          <w:rFonts w:ascii="Calibri" w:eastAsia="Yu Mincho" w:hAnsi="Calibri" w:cs="Calibri"/>
          <w:bCs/>
          <w:iCs/>
          <w:sz w:val="22"/>
          <w:lang w:eastAsia="lt-LT"/>
        </w:rPr>
      </w:pPr>
      <w:r w:rsidRPr="00EC3B7E">
        <w:rPr>
          <w:rFonts w:ascii="Calibri" w:eastAsia="Yu Mincho" w:hAnsi="Calibri" w:cs="Calibri"/>
          <w:sz w:val="22"/>
          <w:lang w:eastAsia="lt-LT"/>
        </w:rPr>
        <w:t xml:space="preserve">6. </w:t>
      </w:r>
      <w:r>
        <w:rPr>
          <w:rFonts w:ascii="Calibri" w:eastAsia="Yu Mincho" w:hAnsi="Calibri" w:cs="Calibri"/>
          <w:sz w:val="22"/>
          <w:lang w:eastAsia="lt-LT"/>
        </w:rPr>
        <w:t>Tiekėjas yra neatlikęs jam paskirtos baudžiamojo poveikio priemonės – uždraudimo juridiniam asmeniui dalyvauti viešuosiuose pirkimuose (</w:t>
      </w:r>
      <w:r w:rsidR="00624543" w:rsidRPr="00624543">
        <w:rPr>
          <w:rFonts w:ascii="Calibri" w:eastAsia="Yu Mincho" w:hAnsi="Calibri" w:cs="Calibri"/>
          <w:b/>
          <w:sz w:val="22"/>
          <w:lang w:eastAsia="lt-LT"/>
        </w:rPr>
        <w:t>VPĮ 46 straipsnio 2¹ dalis</w:t>
      </w:r>
      <w:r>
        <w:rPr>
          <w:rFonts w:ascii="Calibri" w:eastAsia="Yu Mincho" w:hAnsi="Calibri" w:cs="Calibri"/>
          <w:sz w:val="22"/>
          <w:lang w:eastAsia="lt-LT"/>
        </w:rPr>
        <w:t>)</w:t>
      </w:r>
      <w:r w:rsidR="00624543">
        <w:rPr>
          <w:rFonts w:ascii="Calibri" w:eastAsia="Yu Mincho" w:hAnsi="Calibri" w:cs="Calibri"/>
          <w:sz w:val="22"/>
          <w:lang w:eastAsia="lt-LT"/>
        </w:rPr>
        <w:t>.</w:t>
      </w:r>
    </w:p>
    <w:p w:rsidR="00F80EA9" w:rsidRPr="00F80EA9" w:rsidRDefault="00F80EA9" w:rsidP="00367ACA">
      <w:pPr>
        <w:spacing w:after="0" w:line="240" w:lineRule="auto"/>
        <w:ind w:firstLine="720"/>
        <w:jc w:val="both"/>
        <w:rPr>
          <w:rFonts w:eastAsia="Arial" w:cs="Times New Roman"/>
          <w:i/>
          <w:color w:val="7030A0"/>
          <w:szCs w:val="24"/>
          <w:lang w:eastAsia="lt-LT"/>
        </w:rPr>
      </w:pPr>
    </w:p>
    <w:p w:rsidR="00F80EA9" w:rsidRPr="00F80EA9" w:rsidRDefault="00F80EA9" w:rsidP="00F80EA9">
      <w:pPr>
        <w:spacing w:after="0" w:line="300" w:lineRule="auto"/>
        <w:ind w:firstLine="720"/>
        <w:jc w:val="both"/>
        <w:rPr>
          <w:rFonts w:eastAsia="Arial" w:cs="Times New Roman"/>
          <w:i/>
          <w:color w:val="7030A0"/>
          <w:szCs w:val="24"/>
          <w:lang w:eastAsia="lt-LT"/>
        </w:rPr>
      </w:pPr>
    </w:p>
    <w:p w:rsidR="00F80EA9" w:rsidRPr="00F80EA9" w:rsidRDefault="000C1FDA" w:rsidP="00F80EA9">
      <w:pPr>
        <w:spacing w:line="276" w:lineRule="auto"/>
        <w:jc w:val="center"/>
        <w:rPr>
          <w:rFonts w:eastAsia="Arial" w:cs="Times New Roman"/>
          <w:smallCaps/>
          <w:szCs w:val="24"/>
          <w:lang w:eastAsia="lt-LT"/>
        </w:rPr>
      </w:pPr>
      <w:r>
        <w:rPr>
          <w:rFonts w:eastAsia="Arial" w:cs="Times New Roman"/>
          <w:smallCaps/>
          <w:szCs w:val="24"/>
          <w:lang w:eastAsia="lt-LT"/>
        </w:rPr>
        <w:t>___________________________</w:t>
      </w:r>
      <w:r w:rsidR="00F80EA9" w:rsidRPr="00F80EA9">
        <w:rPr>
          <w:rFonts w:eastAsia="Arial" w:cs="Times New Roman"/>
          <w:smallCaps/>
          <w:szCs w:val="24"/>
          <w:lang w:eastAsia="lt-LT"/>
        </w:rPr>
        <w:t>_____</w:t>
      </w:r>
    </w:p>
    <w:p w:rsidR="00F80EA9" w:rsidRPr="00F80EA9" w:rsidRDefault="00F80EA9" w:rsidP="00F80EA9">
      <w:pPr>
        <w:spacing w:after="0" w:line="200" w:lineRule="auto"/>
        <w:ind w:firstLine="697"/>
        <w:jc w:val="both"/>
        <w:rPr>
          <w:rFonts w:eastAsia="Arial" w:cs="Times New Roman"/>
          <w:szCs w:val="24"/>
          <w:lang w:eastAsia="lt-LT"/>
        </w:rPr>
      </w:pPr>
      <w:r w:rsidRPr="00F80EA9">
        <w:rPr>
          <w:rFonts w:eastAsia="Arial" w:cs="Times New Roman"/>
          <w:szCs w:val="24"/>
          <w:lang w:eastAsia="lt-LT"/>
        </w:rPr>
        <w:br w:type="page"/>
      </w:r>
    </w:p>
    <w:p w:rsidR="006455ED" w:rsidRDefault="006455ED" w:rsidP="00F60DFA">
      <w:pPr>
        <w:spacing w:after="0" w:line="240" w:lineRule="auto"/>
        <w:ind w:left="7314" w:hanging="2211"/>
        <w:jc w:val="right"/>
        <w:rPr>
          <w:rFonts w:ascii="Calibri" w:eastAsia="Calibri" w:hAnsi="Calibri" w:cs="Calibri"/>
          <w:sz w:val="21"/>
          <w:szCs w:val="21"/>
          <w:lang w:eastAsia="lt-LT"/>
        </w:rPr>
      </w:pPr>
      <w:bookmarkStart w:id="13" w:name="_Hlk86825377"/>
      <w:bookmarkStart w:id="14" w:name="_Ref38540913"/>
      <w:bookmarkStart w:id="15" w:name="_Ref38898051"/>
      <w:bookmarkStart w:id="16" w:name="_Ref38901392"/>
      <w:bookmarkStart w:id="17" w:name="_Toc48053189"/>
      <w:bookmarkStart w:id="18" w:name="_Toc85706892"/>
      <w:r w:rsidRPr="006455ED">
        <w:rPr>
          <w:rFonts w:ascii="Calibri" w:eastAsia="Calibri" w:hAnsi="Calibri" w:cs="Calibri"/>
          <w:sz w:val="21"/>
          <w:szCs w:val="21"/>
          <w:lang w:eastAsia="lt-LT"/>
        </w:rPr>
        <w:lastRenderedPageBreak/>
        <w:t xml:space="preserve">Pirkimo sąlygų </w:t>
      </w:r>
      <w:r>
        <w:rPr>
          <w:rFonts w:ascii="Calibri" w:eastAsia="Calibri" w:hAnsi="Calibri" w:cs="Calibri"/>
          <w:sz w:val="21"/>
          <w:szCs w:val="21"/>
          <w:lang w:eastAsia="lt-LT"/>
        </w:rPr>
        <w:t>2</w:t>
      </w:r>
      <w:r w:rsidRPr="006455ED">
        <w:rPr>
          <w:rFonts w:ascii="Calibri" w:eastAsia="Calibri" w:hAnsi="Calibri" w:cs="Calibri"/>
          <w:sz w:val="21"/>
          <w:szCs w:val="21"/>
          <w:lang w:eastAsia="lt-LT"/>
        </w:rPr>
        <w:t xml:space="preserve"> priedas „</w:t>
      </w:r>
      <w:r>
        <w:rPr>
          <w:rFonts w:ascii="Calibri" w:eastAsia="Calibri" w:hAnsi="Calibri" w:cs="Calibri"/>
          <w:sz w:val="21"/>
          <w:szCs w:val="21"/>
          <w:lang w:eastAsia="lt-LT"/>
        </w:rPr>
        <w:t>Techninė specifikacija</w:t>
      </w:r>
      <w:r w:rsidRPr="006455ED">
        <w:rPr>
          <w:rFonts w:ascii="Calibri" w:eastAsia="Calibri" w:hAnsi="Calibri" w:cs="Calibri"/>
          <w:sz w:val="21"/>
          <w:szCs w:val="21"/>
          <w:lang w:eastAsia="lt-LT"/>
        </w:rPr>
        <w:t>“</w:t>
      </w:r>
    </w:p>
    <w:p w:rsidR="006455ED" w:rsidRDefault="006455ED" w:rsidP="00F60DFA">
      <w:pPr>
        <w:spacing w:after="0" w:line="240" w:lineRule="auto"/>
        <w:ind w:left="7314" w:hanging="2211"/>
        <w:jc w:val="right"/>
        <w:rPr>
          <w:rFonts w:ascii="Calibri" w:eastAsia="Calibri" w:hAnsi="Calibri" w:cs="Calibri"/>
          <w:sz w:val="21"/>
          <w:szCs w:val="21"/>
          <w:lang w:eastAsia="lt-LT"/>
        </w:rPr>
      </w:pPr>
    </w:p>
    <w:p w:rsidR="006455ED" w:rsidRDefault="006455ED" w:rsidP="00F60DFA">
      <w:pPr>
        <w:spacing w:after="0" w:line="240" w:lineRule="auto"/>
        <w:ind w:left="7314" w:hanging="2211"/>
        <w:jc w:val="right"/>
        <w:rPr>
          <w:rFonts w:ascii="Calibri" w:eastAsia="Calibri" w:hAnsi="Calibri" w:cs="Calibri"/>
          <w:sz w:val="21"/>
          <w:szCs w:val="21"/>
          <w:lang w:eastAsia="lt-LT"/>
        </w:rPr>
      </w:pPr>
    </w:p>
    <w:p w:rsidR="006455ED" w:rsidRDefault="006455ED" w:rsidP="006455ED">
      <w:pPr>
        <w:spacing w:after="0" w:line="240" w:lineRule="auto"/>
        <w:jc w:val="center"/>
        <w:rPr>
          <w:rFonts w:ascii="Calibri" w:eastAsia="Calibri" w:hAnsi="Calibri" w:cs="Calibri"/>
          <w:b/>
          <w:sz w:val="28"/>
          <w:szCs w:val="28"/>
          <w:lang w:eastAsia="lt-LT"/>
        </w:rPr>
      </w:pPr>
      <w:r>
        <w:rPr>
          <w:rFonts w:ascii="Calibri" w:eastAsia="Calibri" w:hAnsi="Calibri" w:cs="Calibri"/>
          <w:b/>
          <w:sz w:val="28"/>
          <w:szCs w:val="28"/>
          <w:lang w:eastAsia="lt-LT"/>
        </w:rPr>
        <w:t xml:space="preserve">TECHNINĖ </w:t>
      </w:r>
      <w:r w:rsidRPr="006455ED">
        <w:rPr>
          <w:rFonts w:ascii="Calibri" w:eastAsia="Calibri" w:hAnsi="Calibri" w:cs="Calibri"/>
          <w:b/>
          <w:sz w:val="28"/>
          <w:szCs w:val="28"/>
          <w:lang w:eastAsia="lt-LT"/>
        </w:rPr>
        <w:t>S</w:t>
      </w:r>
      <w:r>
        <w:rPr>
          <w:rFonts w:ascii="Calibri" w:eastAsia="Calibri" w:hAnsi="Calibri" w:cs="Calibri"/>
          <w:b/>
          <w:sz w:val="28"/>
          <w:szCs w:val="28"/>
          <w:lang w:eastAsia="lt-LT"/>
        </w:rPr>
        <w:t>PECIFIKACIJA</w:t>
      </w:r>
    </w:p>
    <w:p w:rsidR="006455ED" w:rsidRDefault="006455ED" w:rsidP="006455ED">
      <w:pPr>
        <w:spacing w:after="0" w:line="240" w:lineRule="auto"/>
        <w:jc w:val="center"/>
        <w:rPr>
          <w:rFonts w:ascii="Calibri" w:eastAsia="Calibri" w:hAnsi="Calibri" w:cs="Calibri"/>
          <w:b/>
          <w:sz w:val="28"/>
          <w:szCs w:val="28"/>
          <w:lang w:eastAsia="lt-LT"/>
        </w:rPr>
      </w:pPr>
    </w:p>
    <w:tbl>
      <w:tblPr>
        <w:tblW w:w="9640" w:type="dxa"/>
        <w:tblInd w:w="-152" w:type="dxa"/>
        <w:tblLayout w:type="fixed"/>
        <w:tblLook w:val="04A0" w:firstRow="1" w:lastRow="0" w:firstColumn="1" w:lastColumn="0" w:noHBand="0" w:noVBand="1"/>
      </w:tblPr>
      <w:tblGrid>
        <w:gridCol w:w="2410"/>
        <w:gridCol w:w="7230"/>
      </w:tblGrid>
      <w:tr w:rsidR="006455ED" w:rsidRPr="006455ED" w:rsidTr="00753744">
        <w:tc>
          <w:tcPr>
            <w:tcW w:w="2410" w:type="dxa"/>
            <w:tcBorders>
              <w:top w:val="single" w:sz="8" w:space="0" w:color="000000"/>
              <w:left w:val="single" w:sz="8" w:space="0" w:color="000000"/>
              <w:bottom w:val="single" w:sz="8" w:space="0" w:color="000000"/>
              <w:right w:val="nil"/>
            </w:tcBorders>
            <w:vAlign w:val="center"/>
            <w:hideMark/>
          </w:tcPr>
          <w:p w:rsidR="006455ED" w:rsidRPr="006455ED" w:rsidRDefault="006455ED" w:rsidP="006455ED">
            <w:pPr>
              <w:jc w:val="center"/>
              <w:rPr>
                <w:rFonts w:ascii="Calibri" w:eastAsia="Calibri" w:hAnsi="Calibri" w:cs="Calibri"/>
                <w:b/>
                <w:bCs/>
                <w:sz w:val="22"/>
                <w14:ligatures w14:val="standardContextual"/>
              </w:rPr>
            </w:pPr>
            <w:r w:rsidRPr="006455ED">
              <w:rPr>
                <w:rFonts w:ascii="Calibri" w:eastAsia="Calibri" w:hAnsi="Calibri" w:cs="Calibri"/>
                <w:b/>
                <w:bCs/>
                <w:sz w:val="22"/>
                <w14:ligatures w14:val="standardContextual"/>
              </w:rPr>
              <w:t>Parametro pavadinimas</w:t>
            </w:r>
          </w:p>
        </w:tc>
        <w:tc>
          <w:tcPr>
            <w:tcW w:w="7230" w:type="dxa"/>
            <w:tcBorders>
              <w:top w:val="single" w:sz="8" w:space="0" w:color="000000"/>
              <w:left w:val="single" w:sz="8" w:space="0" w:color="000000"/>
              <w:bottom w:val="single" w:sz="8" w:space="0" w:color="000000"/>
              <w:right w:val="nil"/>
            </w:tcBorders>
            <w:vAlign w:val="center"/>
            <w:hideMark/>
          </w:tcPr>
          <w:p w:rsidR="006455ED" w:rsidRPr="006455ED" w:rsidRDefault="006455ED" w:rsidP="006455ED">
            <w:pPr>
              <w:jc w:val="center"/>
              <w:rPr>
                <w:rFonts w:ascii="Calibri" w:eastAsia="Calibri" w:hAnsi="Calibri" w:cs="Calibri"/>
                <w:b/>
                <w:bCs/>
                <w:sz w:val="22"/>
                <w14:ligatures w14:val="standardContextual"/>
              </w:rPr>
            </w:pPr>
            <w:r w:rsidRPr="006455ED">
              <w:rPr>
                <w:rFonts w:ascii="Calibri" w:eastAsia="Calibri" w:hAnsi="Calibri" w:cs="Calibri"/>
                <w:b/>
                <w:bCs/>
                <w:sz w:val="22"/>
                <w14:ligatures w14:val="standardContextual"/>
              </w:rPr>
              <w:t>Reikalaujama charakteristika</w:t>
            </w:r>
          </w:p>
        </w:tc>
      </w:tr>
      <w:tr w:rsidR="006455ED" w:rsidRPr="006455ED" w:rsidTr="00753744">
        <w:trPr>
          <w:trHeight w:val="757"/>
        </w:trPr>
        <w:tc>
          <w:tcPr>
            <w:tcW w:w="2410" w:type="dxa"/>
            <w:tcBorders>
              <w:top w:val="single" w:sz="8" w:space="0" w:color="000000"/>
              <w:left w:val="single" w:sz="4" w:space="0" w:color="000000"/>
              <w:bottom w:val="single" w:sz="4" w:space="0" w:color="000000"/>
              <w:right w:val="nil"/>
            </w:tcBorders>
          </w:tcPr>
          <w:p w:rsidR="006455ED" w:rsidRPr="006455ED" w:rsidRDefault="00753744" w:rsidP="00E054AB">
            <w:pPr>
              <w:spacing w:line="240" w:lineRule="auto"/>
              <w:rPr>
                <w:rFonts w:ascii="Calibri" w:eastAsia="Calibri" w:hAnsi="Calibri" w:cs="Calibri"/>
                <w:sz w:val="22"/>
                <w14:ligatures w14:val="standardContextual"/>
              </w:rPr>
            </w:pPr>
            <w:r>
              <w:rPr>
                <w:rFonts w:ascii="Calibri" w:eastAsia="Calibri" w:hAnsi="Calibri" w:cs="Calibri"/>
                <w:sz w:val="22"/>
                <w14:ligatures w14:val="standardContextual"/>
              </w:rPr>
              <w:t xml:space="preserve">1. </w:t>
            </w:r>
            <w:r w:rsidR="006455ED" w:rsidRPr="006455ED">
              <w:rPr>
                <w:rFonts w:ascii="Calibri" w:eastAsia="Calibri" w:hAnsi="Calibri" w:cs="Calibri"/>
                <w:sz w:val="22"/>
                <w14:ligatures w14:val="standardContextual"/>
              </w:rPr>
              <w:t>Transporto priemonės rūšis</w:t>
            </w:r>
          </w:p>
        </w:tc>
        <w:tc>
          <w:tcPr>
            <w:tcW w:w="7230" w:type="dxa"/>
            <w:tcBorders>
              <w:top w:val="single" w:sz="8" w:space="0" w:color="000000"/>
              <w:left w:val="single" w:sz="4" w:space="0" w:color="000000"/>
              <w:bottom w:val="single" w:sz="4" w:space="0" w:color="000000"/>
              <w:right w:val="nil"/>
            </w:tcBorders>
          </w:tcPr>
          <w:p w:rsidR="006455ED" w:rsidRPr="006455ED" w:rsidRDefault="006455ED" w:rsidP="00E054AB">
            <w:pPr>
              <w:spacing w:line="240" w:lineRule="auto"/>
              <w:jc w:val="both"/>
              <w:rPr>
                <w:rFonts w:ascii="Calibri" w:eastAsia="Calibri" w:hAnsi="Calibri" w:cs="Calibri"/>
                <w:bCs/>
                <w:sz w:val="22"/>
                <w14:ligatures w14:val="standardContextual"/>
              </w:rPr>
            </w:pPr>
            <w:r w:rsidRPr="006455ED">
              <w:rPr>
                <w:rFonts w:ascii="Calibri" w:eastAsia="Calibri" w:hAnsi="Calibri" w:cs="Calibri"/>
                <w:sz w:val="22"/>
                <w14:ligatures w14:val="standardContextual"/>
              </w:rPr>
              <w:t>1.1. M</w:t>
            </w:r>
            <w:r w:rsidR="00753744">
              <w:rPr>
                <w:rFonts w:ascii="Calibri" w:eastAsia="Calibri" w:hAnsi="Calibri" w:cs="Calibri"/>
                <w:sz w:val="22"/>
                <w14:ligatures w14:val="standardContextual"/>
              </w:rPr>
              <w:t>1 klasės lengvasis automobilis, visureigis, pagamintas ne anksčiau kaip 2025 m., neeksploatuotas, naujas</w:t>
            </w:r>
          </w:p>
        </w:tc>
      </w:tr>
      <w:tr w:rsidR="006455ED" w:rsidRPr="006455ED" w:rsidTr="00753744">
        <w:tc>
          <w:tcPr>
            <w:tcW w:w="2410" w:type="dxa"/>
            <w:tcBorders>
              <w:top w:val="nil"/>
              <w:left w:val="single" w:sz="4" w:space="0" w:color="000000"/>
              <w:bottom w:val="single" w:sz="8" w:space="0" w:color="000000"/>
              <w:right w:val="nil"/>
            </w:tcBorders>
            <w:hideMark/>
          </w:tcPr>
          <w:p w:rsidR="006455ED" w:rsidRPr="006455ED" w:rsidRDefault="00753744" w:rsidP="00E054AB">
            <w:pPr>
              <w:spacing w:line="240" w:lineRule="auto"/>
              <w:jc w:val="both"/>
              <w:rPr>
                <w:rFonts w:ascii="Calibri" w:eastAsia="Calibri" w:hAnsi="Calibri" w:cs="Calibri"/>
                <w:b/>
                <w:bCs/>
                <w:sz w:val="22"/>
                <w14:ligatures w14:val="standardContextual"/>
              </w:rPr>
            </w:pPr>
            <w:r>
              <w:rPr>
                <w:rFonts w:ascii="Calibri" w:eastAsia="Calibri" w:hAnsi="Calibri" w:cs="Calibri"/>
                <w:sz w:val="22"/>
                <w14:ligatures w14:val="standardContextual"/>
              </w:rPr>
              <w:t xml:space="preserve">2. </w:t>
            </w:r>
            <w:r w:rsidR="006455ED" w:rsidRPr="006455ED">
              <w:rPr>
                <w:rFonts w:ascii="Calibri" w:eastAsia="Calibri" w:hAnsi="Calibri" w:cs="Calibri"/>
                <w:sz w:val="22"/>
                <w14:ligatures w14:val="standardContextual"/>
              </w:rPr>
              <w:t>Variklis</w:t>
            </w:r>
          </w:p>
        </w:tc>
        <w:tc>
          <w:tcPr>
            <w:tcW w:w="7230" w:type="dxa"/>
            <w:tcBorders>
              <w:top w:val="nil"/>
              <w:left w:val="single" w:sz="4" w:space="0" w:color="000000"/>
              <w:bottom w:val="single" w:sz="8" w:space="0" w:color="000000"/>
              <w:right w:val="nil"/>
            </w:tcBorders>
            <w:hideMark/>
          </w:tcPr>
          <w:p w:rsidR="006455ED" w:rsidRPr="006455ED" w:rsidRDefault="006455ED" w:rsidP="00E054AB">
            <w:pPr>
              <w:spacing w:line="240" w:lineRule="auto"/>
              <w:rPr>
                <w:rFonts w:ascii="Calibri" w:eastAsia="Calibri" w:hAnsi="Calibri" w:cs="Calibri"/>
                <w:sz w:val="22"/>
                <w14:ligatures w14:val="standardContextual"/>
              </w:rPr>
            </w:pPr>
            <w:r w:rsidRPr="006455ED">
              <w:rPr>
                <w:rFonts w:ascii="Calibri" w:eastAsia="Calibri" w:hAnsi="Calibri" w:cs="Calibri"/>
                <w:sz w:val="22"/>
                <w14:ligatures w14:val="standardContextual"/>
              </w:rPr>
              <w:t xml:space="preserve">2.1. Darbinis tūris ne mažiau 1300 cm </w:t>
            </w:r>
          </w:p>
        </w:tc>
      </w:tr>
      <w:tr w:rsidR="006455ED" w:rsidRPr="006455ED" w:rsidTr="00753744">
        <w:trPr>
          <w:trHeight w:val="647"/>
        </w:trPr>
        <w:tc>
          <w:tcPr>
            <w:tcW w:w="2410" w:type="dxa"/>
            <w:vMerge w:val="restart"/>
            <w:tcBorders>
              <w:top w:val="single" w:sz="8" w:space="0" w:color="000000"/>
              <w:left w:val="single" w:sz="4" w:space="0" w:color="000000"/>
              <w:right w:val="nil"/>
            </w:tcBorders>
            <w:hideMark/>
          </w:tcPr>
          <w:p w:rsidR="006455ED" w:rsidRPr="006455ED" w:rsidRDefault="006455ED" w:rsidP="00E054AB">
            <w:pPr>
              <w:spacing w:line="240" w:lineRule="auto"/>
              <w:ind w:firstLine="1296"/>
              <w:jc w:val="both"/>
              <w:rPr>
                <w:rFonts w:ascii="Calibri" w:eastAsia="Calibri" w:hAnsi="Calibri" w:cs="Calibri"/>
                <w:b/>
                <w:bCs/>
                <w:sz w:val="22"/>
                <w14:ligatures w14:val="standardContextual"/>
              </w:rPr>
            </w:pPr>
          </w:p>
        </w:tc>
        <w:tc>
          <w:tcPr>
            <w:tcW w:w="7230" w:type="dxa"/>
            <w:tcBorders>
              <w:top w:val="single" w:sz="8" w:space="0" w:color="000000"/>
              <w:left w:val="single" w:sz="4" w:space="0" w:color="000000"/>
              <w:bottom w:val="single" w:sz="4" w:space="0" w:color="auto"/>
              <w:right w:val="nil"/>
            </w:tcBorders>
            <w:hideMark/>
          </w:tcPr>
          <w:p w:rsidR="006455ED" w:rsidRPr="006455ED" w:rsidRDefault="006455ED" w:rsidP="00E054AB">
            <w:pPr>
              <w:spacing w:line="240" w:lineRule="auto"/>
              <w:rPr>
                <w:rFonts w:ascii="Calibri" w:eastAsia="Calibri" w:hAnsi="Calibri" w:cs="Calibri"/>
                <w:sz w:val="22"/>
                <w14:ligatures w14:val="standardContextual"/>
              </w:rPr>
            </w:pPr>
            <w:r w:rsidRPr="006455ED">
              <w:rPr>
                <w:rFonts w:ascii="Calibri" w:eastAsia="Calibri" w:hAnsi="Calibri" w:cs="Calibri"/>
                <w:sz w:val="22"/>
                <w14:ligatures w14:val="standardContextual"/>
              </w:rPr>
              <w:t>2.2. Europos Sąjungos (ES) nustatytas išmetamųjų dujų sta</w:t>
            </w:r>
            <w:r w:rsidR="00753744">
              <w:rPr>
                <w:rFonts w:ascii="Calibri" w:eastAsia="Calibri" w:hAnsi="Calibri" w:cs="Calibri"/>
                <w:sz w:val="22"/>
                <w14:ligatures w14:val="standardContextual"/>
              </w:rPr>
              <w:t>ndartas ne žemesnis kaip EURO 6</w:t>
            </w:r>
          </w:p>
        </w:tc>
      </w:tr>
      <w:tr w:rsidR="006455ED" w:rsidRPr="006455ED" w:rsidTr="00753744">
        <w:trPr>
          <w:trHeight w:val="341"/>
        </w:trPr>
        <w:tc>
          <w:tcPr>
            <w:tcW w:w="2410" w:type="dxa"/>
            <w:vMerge/>
            <w:tcBorders>
              <w:left w:val="single" w:sz="4" w:space="0" w:color="000000"/>
              <w:bottom w:val="single" w:sz="4" w:space="0" w:color="000000"/>
              <w:right w:val="nil"/>
            </w:tcBorders>
          </w:tcPr>
          <w:p w:rsidR="006455ED" w:rsidRPr="006455ED" w:rsidRDefault="006455ED" w:rsidP="00E054AB">
            <w:pPr>
              <w:spacing w:line="240" w:lineRule="auto"/>
              <w:ind w:firstLine="1296"/>
              <w:jc w:val="both"/>
              <w:rPr>
                <w:rFonts w:ascii="Calibri" w:eastAsia="Calibri" w:hAnsi="Calibri" w:cs="Calibri"/>
                <w:b/>
                <w:bCs/>
                <w:sz w:val="22"/>
                <w14:ligatures w14:val="standardContextual"/>
              </w:rPr>
            </w:pPr>
          </w:p>
        </w:tc>
        <w:tc>
          <w:tcPr>
            <w:tcW w:w="7230" w:type="dxa"/>
            <w:tcBorders>
              <w:top w:val="single" w:sz="4" w:space="0" w:color="auto"/>
              <w:left w:val="single" w:sz="4" w:space="0" w:color="000000"/>
              <w:bottom w:val="single" w:sz="4" w:space="0" w:color="000000"/>
              <w:right w:val="nil"/>
            </w:tcBorders>
          </w:tcPr>
          <w:p w:rsidR="006455ED" w:rsidRPr="006455ED" w:rsidRDefault="006455ED" w:rsidP="00E054AB">
            <w:pPr>
              <w:spacing w:line="240" w:lineRule="auto"/>
              <w:rPr>
                <w:rFonts w:ascii="Calibri" w:eastAsia="Calibri" w:hAnsi="Calibri" w:cs="Calibri"/>
                <w:sz w:val="22"/>
                <w14:ligatures w14:val="standardContextual"/>
              </w:rPr>
            </w:pPr>
            <w:r w:rsidRPr="006455ED">
              <w:rPr>
                <w:rFonts w:ascii="Calibri" w:eastAsia="Calibri" w:hAnsi="Calibri" w:cs="Calibri"/>
                <w:sz w:val="22"/>
                <w14:ligatures w14:val="standardContextual"/>
              </w:rPr>
              <w:t>2.3. Hibr</w:t>
            </w:r>
            <w:r w:rsidR="00753744">
              <w:rPr>
                <w:rFonts w:ascii="Calibri" w:eastAsia="Calibri" w:hAnsi="Calibri" w:cs="Calibri"/>
                <w:sz w:val="22"/>
                <w14:ligatures w14:val="standardContextual"/>
              </w:rPr>
              <w:t>idinis benzininis ir elektrinis</w:t>
            </w:r>
          </w:p>
        </w:tc>
      </w:tr>
      <w:tr w:rsidR="006455ED" w:rsidRPr="006455ED" w:rsidTr="00753744">
        <w:tc>
          <w:tcPr>
            <w:tcW w:w="2410" w:type="dxa"/>
            <w:tcBorders>
              <w:top w:val="single" w:sz="8" w:space="0" w:color="000000"/>
              <w:left w:val="single" w:sz="4" w:space="0" w:color="000000"/>
              <w:bottom w:val="single" w:sz="4" w:space="0" w:color="000000"/>
              <w:right w:val="nil"/>
            </w:tcBorders>
            <w:hideMark/>
          </w:tcPr>
          <w:p w:rsidR="006455ED" w:rsidRPr="006455ED" w:rsidRDefault="00753744" w:rsidP="00E054AB">
            <w:pPr>
              <w:spacing w:line="240" w:lineRule="auto"/>
              <w:jc w:val="both"/>
              <w:rPr>
                <w:rFonts w:ascii="Calibri" w:eastAsia="Calibri" w:hAnsi="Calibri" w:cs="Calibri"/>
                <w:b/>
                <w:bCs/>
                <w:sz w:val="22"/>
                <w14:ligatures w14:val="standardContextual"/>
              </w:rPr>
            </w:pPr>
            <w:r>
              <w:rPr>
                <w:rFonts w:ascii="Calibri" w:eastAsia="Calibri" w:hAnsi="Calibri" w:cs="Calibri"/>
                <w:sz w:val="22"/>
                <w14:ligatures w14:val="standardContextual"/>
              </w:rPr>
              <w:t xml:space="preserve">3. </w:t>
            </w:r>
            <w:r w:rsidR="006455ED" w:rsidRPr="006455ED">
              <w:rPr>
                <w:rFonts w:ascii="Calibri" w:eastAsia="Calibri" w:hAnsi="Calibri" w:cs="Calibri"/>
                <w:sz w:val="22"/>
                <w14:ligatures w14:val="standardContextual"/>
              </w:rPr>
              <w:t>Važiuoklė</w:t>
            </w:r>
          </w:p>
        </w:tc>
        <w:tc>
          <w:tcPr>
            <w:tcW w:w="7230" w:type="dxa"/>
            <w:tcBorders>
              <w:top w:val="single" w:sz="8" w:space="0" w:color="000000"/>
              <w:left w:val="single" w:sz="4" w:space="0" w:color="000000"/>
              <w:bottom w:val="single" w:sz="4" w:space="0" w:color="000000"/>
              <w:right w:val="nil"/>
            </w:tcBorders>
            <w:hideMark/>
          </w:tcPr>
          <w:p w:rsidR="006455ED" w:rsidRPr="006455ED" w:rsidRDefault="006455ED" w:rsidP="00E054AB">
            <w:pPr>
              <w:spacing w:line="240" w:lineRule="auto"/>
              <w:rPr>
                <w:rFonts w:ascii="Calibri" w:eastAsia="Calibri" w:hAnsi="Calibri" w:cs="Calibri"/>
                <w:bCs/>
                <w:sz w:val="22"/>
                <w14:ligatures w14:val="standardContextual"/>
              </w:rPr>
            </w:pPr>
            <w:r w:rsidRPr="006455ED">
              <w:rPr>
                <w:rFonts w:ascii="Calibri" w:eastAsia="Calibri" w:hAnsi="Calibri" w:cs="Calibri"/>
                <w:sz w:val="22"/>
                <w14:ligatures w14:val="standardContextual"/>
              </w:rPr>
              <w:t>3.1. Stabdžių antiblokavimo</w:t>
            </w:r>
            <w:r w:rsidR="00F25049">
              <w:rPr>
                <w:rFonts w:ascii="Calibri" w:eastAsia="Calibri" w:hAnsi="Calibri" w:cs="Calibri"/>
                <w:sz w:val="22"/>
                <w14:ligatures w14:val="standardContextual"/>
              </w:rPr>
              <w:t xml:space="preserve"> sistema (ABS)</w:t>
            </w:r>
            <w:r w:rsidR="00753744">
              <w:rPr>
                <w:rFonts w:ascii="Calibri" w:eastAsia="Calibri" w:hAnsi="Calibri" w:cs="Calibri"/>
                <w:sz w:val="22"/>
                <w14:ligatures w14:val="standardContextual"/>
              </w:rPr>
              <w:t xml:space="preserve"> arba lygiavertė</w:t>
            </w:r>
          </w:p>
        </w:tc>
      </w:tr>
      <w:tr w:rsidR="006455ED" w:rsidRPr="006455ED" w:rsidTr="00753744">
        <w:tc>
          <w:tcPr>
            <w:tcW w:w="2410" w:type="dxa"/>
            <w:tcBorders>
              <w:top w:val="single" w:sz="8" w:space="0" w:color="000000"/>
              <w:left w:val="single" w:sz="4" w:space="0" w:color="000000"/>
              <w:bottom w:val="single" w:sz="4" w:space="0" w:color="000000"/>
              <w:right w:val="nil"/>
            </w:tcBorders>
            <w:hideMark/>
          </w:tcPr>
          <w:p w:rsidR="006455ED" w:rsidRPr="006455ED" w:rsidRDefault="006455ED" w:rsidP="00E054AB">
            <w:pPr>
              <w:spacing w:line="240" w:lineRule="auto"/>
              <w:ind w:firstLine="1296"/>
              <w:jc w:val="both"/>
              <w:rPr>
                <w:rFonts w:ascii="Calibri" w:eastAsia="Calibri" w:hAnsi="Calibri" w:cs="Calibri"/>
                <w:b/>
                <w:bCs/>
                <w:sz w:val="22"/>
                <w14:ligatures w14:val="standardContextual"/>
              </w:rPr>
            </w:pPr>
          </w:p>
        </w:tc>
        <w:tc>
          <w:tcPr>
            <w:tcW w:w="7230" w:type="dxa"/>
            <w:tcBorders>
              <w:top w:val="single" w:sz="8" w:space="0" w:color="000000"/>
              <w:left w:val="single" w:sz="4" w:space="0" w:color="000000"/>
              <w:bottom w:val="single" w:sz="4" w:space="0" w:color="000000"/>
              <w:right w:val="nil"/>
            </w:tcBorders>
            <w:hideMark/>
          </w:tcPr>
          <w:p w:rsidR="006455ED" w:rsidRPr="006455ED" w:rsidRDefault="006455ED" w:rsidP="00E054AB">
            <w:pPr>
              <w:spacing w:line="240" w:lineRule="auto"/>
              <w:rPr>
                <w:rFonts w:ascii="Calibri" w:eastAsia="Calibri" w:hAnsi="Calibri" w:cs="Calibri"/>
                <w:bCs/>
                <w:sz w:val="22"/>
                <w14:ligatures w14:val="standardContextual"/>
              </w:rPr>
            </w:pPr>
            <w:r w:rsidRPr="006455ED">
              <w:rPr>
                <w:rFonts w:ascii="Calibri" w:eastAsia="Calibri" w:hAnsi="Calibri" w:cs="Calibri"/>
                <w:sz w:val="22"/>
                <w14:ligatures w14:val="standardContextual"/>
              </w:rPr>
              <w:t>3.2. Visi varomi ratai</w:t>
            </w:r>
          </w:p>
        </w:tc>
      </w:tr>
      <w:tr w:rsidR="006455ED" w:rsidRPr="006455ED" w:rsidTr="00753744">
        <w:tc>
          <w:tcPr>
            <w:tcW w:w="2410" w:type="dxa"/>
            <w:tcBorders>
              <w:top w:val="single" w:sz="8" w:space="0" w:color="000000"/>
              <w:left w:val="single" w:sz="4" w:space="0" w:color="000000"/>
              <w:bottom w:val="single" w:sz="4" w:space="0" w:color="000000"/>
              <w:right w:val="nil"/>
            </w:tcBorders>
            <w:hideMark/>
          </w:tcPr>
          <w:p w:rsidR="006455ED" w:rsidRPr="006455ED" w:rsidRDefault="006455ED" w:rsidP="00E054AB">
            <w:pPr>
              <w:spacing w:line="240" w:lineRule="auto"/>
              <w:ind w:firstLine="1296"/>
              <w:jc w:val="both"/>
              <w:rPr>
                <w:rFonts w:ascii="Calibri" w:eastAsia="Calibri" w:hAnsi="Calibri" w:cs="Calibri"/>
                <w:b/>
                <w:bCs/>
                <w:sz w:val="22"/>
                <w14:ligatures w14:val="standardContextual"/>
              </w:rPr>
            </w:pPr>
          </w:p>
        </w:tc>
        <w:tc>
          <w:tcPr>
            <w:tcW w:w="7230" w:type="dxa"/>
            <w:tcBorders>
              <w:top w:val="single" w:sz="8" w:space="0" w:color="000000"/>
              <w:left w:val="single" w:sz="4" w:space="0" w:color="000000"/>
              <w:bottom w:val="single" w:sz="4" w:space="0" w:color="000000"/>
              <w:right w:val="nil"/>
            </w:tcBorders>
            <w:hideMark/>
          </w:tcPr>
          <w:p w:rsidR="006455ED" w:rsidRPr="006455ED" w:rsidRDefault="006455ED" w:rsidP="00E054AB">
            <w:pPr>
              <w:spacing w:line="240" w:lineRule="auto"/>
              <w:rPr>
                <w:rFonts w:ascii="Calibri" w:eastAsia="Calibri" w:hAnsi="Calibri" w:cs="Calibri"/>
                <w:bCs/>
                <w:sz w:val="22"/>
                <w14:ligatures w14:val="standardContextual"/>
              </w:rPr>
            </w:pPr>
            <w:r w:rsidRPr="006455ED">
              <w:rPr>
                <w:rFonts w:ascii="Calibri" w:eastAsia="Calibri" w:hAnsi="Calibri" w:cs="Calibri"/>
                <w:sz w:val="22"/>
                <w14:ligatures w14:val="standardContextual"/>
              </w:rPr>
              <w:t>3.3. Stabdžių sistema ir vairo mechanizmas su stiprintuvu</w:t>
            </w:r>
          </w:p>
        </w:tc>
      </w:tr>
      <w:tr w:rsidR="006455ED" w:rsidRPr="006455ED" w:rsidTr="00753744">
        <w:tc>
          <w:tcPr>
            <w:tcW w:w="2410" w:type="dxa"/>
            <w:tcBorders>
              <w:top w:val="single" w:sz="8" w:space="0" w:color="000000"/>
              <w:left w:val="single" w:sz="4" w:space="0" w:color="000000"/>
              <w:bottom w:val="single" w:sz="4" w:space="0" w:color="000000"/>
              <w:right w:val="nil"/>
            </w:tcBorders>
            <w:hideMark/>
          </w:tcPr>
          <w:p w:rsidR="006455ED" w:rsidRPr="006455ED" w:rsidRDefault="00753744" w:rsidP="00E054AB">
            <w:pPr>
              <w:spacing w:line="240" w:lineRule="auto"/>
              <w:jc w:val="both"/>
              <w:rPr>
                <w:rFonts w:ascii="Calibri" w:eastAsia="Calibri" w:hAnsi="Calibri" w:cs="Calibri"/>
                <w:b/>
                <w:bCs/>
                <w:sz w:val="22"/>
                <w14:ligatures w14:val="standardContextual"/>
              </w:rPr>
            </w:pPr>
            <w:r>
              <w:rPr>
                <w:rFonts w:ascii="Calibri" w:eastAsia="Calibri" w:hAnsi="Calibri" w:cs="Calibri"/>
                <w:sz w:val="22"/>
                <w14:ligatures w14:val="standardContextual"/>
              </w:rPr>
              <w:t xml:space="preserve">4. </w:t>
            </w:r>
            <w:r w:rsidR="006455ED" w:rsidRPr="006455ED">
              <w:rPr>
                <w:rFonts w:ascii="Calibri" w:eastAsia="Calibri" w:hAnsi="Calibri" w:cs="Calibri"/>
                <w:sz w:val="22"/>
                <w14:ligatures w14:val="standardContextual"/>
              </w:rPr>
              <w:t>Transmisija</w:t>
            </w:r>
          </w:p>
        </w:tc>
        <w:tc>
          <w:tcPr>
            <w:tcW w:w="7230" w:type="dxa"/>
            <w:tcBorders>
              <w:top w:val="single" w:sz="8" w:space="0" w:color="000000"/>
              <w:left w:val="single" w:sz="4" w:space="0" w:color="000000"/>
              <w:bottom w:val="single" w:sz="4" w:space="0" w:color="000000"/>
              <w:right w:val="nil"/>
            </w:tcBorders>
            <w:hideMark/>
          </w:tcPr>
          <w:p w:rsidR="006455ED" w:rsidRPr="006455ED" w:rsidRDefault="00753744" w:rsidP="00E054AB">
            <w:pPr>
              <w:spacing w:line="240" w:lineRule="auto"/>
              <w:rPr>
                <w:rFonts w:ascii="Calibri" w:eastAsia="Calibri" w:hAnsi="Calibri" w:cs="Calibri"/>
                <w:bCs/>
                <w:sz w:val="22"/>
                <w14:ligatures w14:val="standardContextual"/>
              </w:rPr>
            </w:pPr>
            <w:r>
              <w:rPr>
                <w:rFonts w:ascii="Calibri" w:eastAsia="Calibri" w:hAnsi="Calibri" w:cs="Calibri"/>
                <w:sz w:val="22"/>
                <w14:ligatures w14:val="standardContextual"/>
              </w:rPr>
              <w:t>4.1. Automatinė pavarų dėžė</w:t>
            </w:r>
          </w:p>
        </w:tc>
      </w:tr>
      <w:tr w:rsidR="006455ED" w:rsidRPr="006455ED" w:rsidTr="00753744">
        <w:tc>
          <w:tcPr>
            <w:tcW w:w="2410" w:type="dxa"/>
            <w:tcBorders>
              <w:top w:val="single" w:sz="8" w:space="0" w:color="000000"/>
              <w:left w:val="single" w:sz="4" w:space="0" w:color="000000"/>
              <w:bottom w:val="single" w:sz="4" w:space="0" w:color="000000"/>
              <w:right w:val="nil"/>
            </w:tcBorders>
            <w:hideMark/>
          </w:tcPr>
          <w:p w:rsidR="006455ED" w:rsidRPr="006455ED" w:rsidRDefault="00753744" w:rsidP="00E054AB">
            <w:pPr>
              <w:spacing w:line="240" w:lineRule="auto"/>
              <w:jc w:val="both"/>
              <w:rPr>
                <w:rFonts w:ascii="Calibri" w:eastAsia="Calibri" w:hAnsi="Calibri" w:cs="Calibri"/>
                <w:b/>
                <w:bCs/>
                <w:sz w:val="22"/>
                <w14:ligatures w14:val="standardContextual"/>
              </w:rPr>
            </w:pPr>
            <w:r>
              <w:rPr>
                <w:rFonts w:ascii="Calibri" w:eastAsia="Calibri" w:hAnsi="Calibri" w:cs="Calibri"/>
                <w:sz w:val="22"/>
                <w14:ligatures w14:val="standardContextual"/>
              </w:rPr>
              <w:t xml:space="preserve">5. </w:t>
            </w:r>
            <w:r w:rsidR="006455ED" w:rsidRPr="006455ED">
              <w:rPr>
                <w:rFonts w:ascii="Calibri" w:eastAsia="Calibri" w:hAnsi="Calibri" w:cs="Calibri"/>
                <w:sz w:val="22"/>
                <w14:ligatures w14:val="standardContextual"/>
              </w:rPr>
              <w:t>Prošvaisa</w:t>
            </w:r>
          </w:p>
        </w:tc>
        <w:tc>
          <w:tcPr>
            <w:tcW w:w="7230" w:type="dxa"/>
            <w:tcBorders>
              <w:top w:val="single" w:sz="8" w:space="0" w:color="000000"/>
              <w:left w:val="single" w:sz="4" w:space="0" w:color="000000"/>
              <w:bottom w:val="single" w:sz="4" w:space="0" w:color="000000"/>
              <w:right w:val="nil"/>
            </w:tcBorders>
            <w:hideMark/>
          </w:tcPr>
          <w:p w:rsidR="006455ED" w:rsidRPr="006455ED" w:rsidRDefault="006455ED" w:rsidP="00E054AB">
            <w:pPr>
              <w:spacing w:line="240" w:lineRule="auto"/>
              <w:rPr>
                <w:rFonts w:ascii="Calibri" w:eastAsia="Calibri" w:hAnsi="Calibri" w:cs="Calibri"/>
                <w:sz w:val="22"/>
                <w14:ligatures w14:val="standardContextual"/>
              </w:rPr>
            </w:pPr>
            <w:r w:rsidRPr="006455ED">
              <w:rPr>
                <w:rFonts w:ascii="Calibri" w:eastAsia="Calibri" w:hAnsi="Calibri" w:cs="Calibri"/>
                <w:sz w:val="22"/>
                <w14:ligatures w14:val="standardContextual"/>
              </w:rPr>
              <w:t xml:space="preserve">5.1. Ne mažiau 180 mm            </w:t>
            </w:r>
          </w:p>
        </w:tc>
      </w:tr>
      <w:tr w:rsidR="006455ED" w:rsidRPr="006455ED" w:rsidTr="00753744">
        <w:trPr>
          <w:trHeight w:val="636"/>
        </w:trPr>
        <w:tc>
          <w:tcPr>
            <w:tcW w:w="2410" w:type="dxa"/>
            <w:tcBorders>
              <w:top w:val="single" w:sz="4" w:space="0" w:color="000000"/>
              <w:left w:val="single" w:sz="4" w:space="0" w:color="000000"/>
              <w:bottom w:val="single" w:sz="4" w:space="0" w:color="000000"/>
              <w:right w:val="nil"/>
            </w:tcBorders>
            <w:hideMark/>
          </w:tcPr>
          <w:p w:rsidR="006455ED" w:rsidRPr="006455ED" w:rsidRDefault="00753744" w:rsidP="00E054AB">
            <w:pPr>
              <w:spacing w:line="240" w:lineRule="auto"/>
              <w:jc w:val="both"/>
              <w:rPr>
                <w:rFonts w:ascii="Calibri" w:eastAsia="Calibri" w:hAnsi="Calibri" w:cs="Calibri"/>
                <w:b/>
                <w:bCs/>
                <w:sz w:val="22"/>
                <w14:ligatures w14:val="standardContextual"/>
              </w:rPr>
            </w:pPr>
            <w:r>
              <w:rPr>
                <w:rFonts w:ascii="Calibri" w:eastAsia="Calibri" w:hAnsi="Calibri" w:cs="Calibri"/>
                <w:sz w:val="22"/>
                <w14:ligatures w14:val="standardContextual"/>
              </w:rPr>
              <w:t xml:space="preserve">6. </w:t>
            </w:r>
            <w:r w:rsidR="006455ED" w:rsidRPr="006455ED">
              <w:rPr>
                <w:rFonts w:ascii="Calibri" w:eastAsia="Calibri" w:hAnsi="Calibri" w:cs="Calibri"/>
                <w:sz w:val="22"/>
                <w14:ligatures w14:val="standardContextual"/>
              </w:rPr>
              <w:t>Salono įranga</w:t>
            </w:r>
          </w:p>
        </w:tc>
        <w:tc>
          <w:tcPr>
            <w:tcW w:w="7230" w:type="dxa"/>
            <w:tcBorders>
              <w:top w:val="single" w:sz="4" w:space="0" w:color="000000"/>
              <w:left w:val="single" w:sz="4" w:space="0" w:color="000000"/>
              <w:bottom w:val="nil"/>
              <w:right w:val="nil"/>
            </w:tcBorders>
            <w:hideMark/>
          </w:tcPr>
          <w:p w:rsidR="006455ED" w:rsidRPr="006455ED" w:rsidRDefault="006455ED" w:rsidP="00E054AB">
            <w:pPr>
              <w:spacing w:line="240" w:lineRule="auto"/>
              <w:rPr>
                <w:rFonts w:ascii="Calibri" w:eastAsia="Calibri" w:hAnsi="Calibri" w:cs="Calibri"/>
                <w:sz w:val="22"/>
                <w14:ligatures w14:val="standardContextual"/>
              </w:rPr>
            </w:pPr>
            <w:r w:rsidRPr="006455ED">
              <w:rPr>
                <w:rFonts w:ascii="Calibri" w:eastAsia="Calibri" w:hAnsi="Calibri" w:cs="Calibri"/>
                <w:sz w:val="22"/>
                <w14:ligatures w14:val="standardContextual"/>
              </w:rPr>
              <w:t xml:space="preserve">6.1. Reguliuojamo aukščio ir pasvirimo vairas, su telefono laisvos </w:t>
            </w:r>
            <w:r w:rsidR="00753744">
              <w:rPr>
                <w:rFonts w:ascii="Calibri" w:eastAsia="Calibri" w:hAnsi="Calibri" w:cs="Calibri"/>
                <w:sz w:val="22"/>
                <w14:ligatures w14:val="standardContextual"/>
              </w:rPr>
              <w:t>rankų įrangos jungikliais</w:t>
            </w:r>
          </w:p>
        </w:tc>
      </w:tr>
      <w:tr w:rsidR="006455ED" w:rsidRPr="006455ED" w:rsidTr="00753744">
        <w:tc>
          <w:tcPr>
            <w:tcW w:w="2410" w:type="dxa"/>
            <w:tcBorders>
              <w:top w:val="single" w:sz="8" w:space="0" w:color="000000"/>
              <w:left w:val="single" w:sz="4" w:space="0" w:color="000000"/>
              <w:bottom w:val="single" w:sz="4" w:space="0" w:color="000000"/>
              <w:right w:val="nil"/>
            </w:tcBorders>
            <w:hideMark/>
          </w:tcPr>
          <w:p w:rsidR="006455ED" w:rsidRPr="006455ED" w:rsidRDefault="006455ED" w:rsidP="00E054AB">
            <w:pPr>
              <w:spacing w:line="240" w:lineRule="auto"/>
              <w:ind w:firstLine="1296"/>
              <w:jc w:val="both"/>
              <w:rPr>
                <w:rFonts w:ascii="Calibri" w:eastAsia="Calibri" w:hAnsi="Calibri" w:cs="Calibri"/>
                <w:b/>
                <w:bCs/>
                <w:sz w:val="22"/>
                <w14:ligatures w14:val="standardContextual"/>
              </w:rPr>
            </w:pPr>
          </w:p>
        </w:tc>
        <w:tc>
          <w:tcPr>
            <w:tcW w:w="7230" w:type="dxa"/>
            <w:tcBorders>
              <w:top w:val="single" w:sz="8" w:space="0" w:color="000000"/>
              <w:left w:val="single" w:sz="4" w:space="0" w:color="000000"/>
              <w:bottom w:val="single" w:sz="4" w:space="0" w:color="000000"/>
              <w:right w:val="nil"/>
            </w:tcBorders>
            <w:hideMark/>
          </w:tcPr>
          <w:p w:rsidR="006455ED" w:rsidRPr="006455ED" w:rsidRDefault="006455ED" w:rsidP="00E054AB">
            <w:pPr>
              <w:spacing w:line="240" w:lineRule="auto"/>
              <w:rPr>
                <w:rFonts w:ascii="Calibri" w:eastAsia="Calibri" w:hAnsi="Calibri" w:cs="Calibri"/>
                <w:sz w:val="22"/>
                <w14:ligatures w14:val="standardContextual"/>
              </w:rPr>
            </w:pPr>
            <w:r w:rsidRPr="006455ED">
              <w:rPr>
                <w:rFonts w:ascii="Calibri" w:eastAsia="Calibri" w:hAnsi="Calibri" w:cs="Calibri"/>
                <w:sz w:val="22"/>
                <w14:ligatures w14:val="standardContextual"/>
              </w:rPr>
              <w:t>6.2. Elektra valdom</w:t>
            </w:r>
            <w:r w:rsidR="00753744">
              <w:rPr>
                <w:rFonts w:ascii="Calibri" w:eastAsia="Calibri" w:hAnsi="Calibri" w:cs="Calibri"/>
                <w:sz w:val="22"/>
                <w14:ligatures w14:val="standardContextual"/>
              </w:rPr>
              <w:t>i priekiniai ir galiniai langai</w:t>
            </w:r>
          </w:p>
        </w:tc>
      </w:tr>
      <w:tr w:rsidR="006455ED" w:rsidRPr="006455ED" w:rsidTr="00753744">
        <w:tc>
          <w:tcPr>
            <w:tcW w:w="2410" w:type="dxa"/>
            <w:tcBorders>
              <w:top w:val="single" w:sz="8" w:space="0" w:color="000000"/>
              <w:left w:val="single" w:sz="4" w:space="0" w:color="000000"/>
              <w:bottom w:val="single" w:sz="4" w:space="0" w:color="000000"/>
              <w:right w:val="nil"/>
            </w:tcBorders>
            <w:hideMark/>
          </w:tcPr>
          <w:p w:rsidR="006455ED" w:rsidRPr="006455ED" w:rsidRDefault="00753744" w:rsidP="00E054AB">
            <w:pPr>
              <w:spacing w:line="240" w:lineRule="auto"/>
              <w:jc w:val="both"/>
              <w:rPr>
                <w:rFonts w:ascii="Calibri" w:eastAsia="Calibri" w:hAnsi="Calibri" w:cs="Calibri"/>
                <w:b/>
                <w:bCs/>
                <w:sz w:val="22"/>
                <w14:ligatures w14:val="standardContextual"/>
              </w:rPr>
            </w:pPr>
            <w:r>
              <w:rPr>
                <w:rFonts w:ascii="Calibri" w:eastAsia="Calibri" w:hAnsi="Calibri" w:cs="Calibri"/>
                <w:sz w:val="22"/>
                <w14:ligatures w14:val="standardContextual"/>
              </w:rPr>
              <w:t xml:space="preserve">7. </w:t>
            </w:r>
            <w:r w:rsidR="006455ED" w:rsidRPr="006455ED">
              <w:rPr>
                <w:rFonts w:ascii="Calibri" w:eastAsia="Calibri" w:hAnsi="Calibri" w:cs="Calibri"/>
                <w:sz w:val="22"/>
                <w14:ligatures w14:val="standardContextual"/>
              </w:rPr>
              <w:t>Garantija</w:t>
            </w:r>
          </w:p>
        </w:tc>
        <w:tc>
          <w:tcPr>
            <w:tcW w:w="7230" w:type="dxa"/>
            <w:tcBorders>
              <w:top w:val="single" w:sz="8" w:space="0" w:color="000000"/>
              <w:left w:val="single" w:sz="4" w:space="0" w:color="000000"/>
              <w:bottom w:val="single" w:sz="4" w:space="0" w:color="000000"/>
              <w:right w:val="nil"/>
            </w:tcBorders>
            <w:hideMark/>
          </w:tcPr>
          <w:p w:rsidR="006455ED" w:rsidRPr="006455ED" w:rsidRDefault="006455ED" w:rsidP="00E054AB">
            <w:pPr>
              <w:spacing w:line="240" w:lineRule="auto"/>
              <w:rPr>
                <w:rFonts w:ascii="Calibri" w:eastAsia="Calibri" w:hAnsi="Calibri" w:cs="Calibri"/>
                <w:sz w:val="22"/>
                <w14:ligatures w14:val="standardContextual"/>
              </w:rPr>
            </w:pPr>
            <w:r w:rsidRPr="006455ED">
              <w:rPr>
                <w:rFonts w:ascii="Calibri" w:eastAsia="Calibri" w:hAnsi="Calibri" w:cs="Calibri"/>
                <w:sz w:val="22"/>
                <w14:ligatures w14:val="standardContextual"/>
              </w:rPr>
              <w:t xml:space="preserve">7.1. Ne mažiau 36 mėn. arba 100 000 km. garantija viskam, išskyrus natūraliai nusidėvinčias detales </w:t>
            </w:r>
            <w:r w:rsidR="00753744">
              <w:rPr>
                <w:rFonts w:ascii="Calibri" w:eastAsia="Calibri" w:hAnsi="Calibri" w:cs="Calibri"/>
                <w:sz w:val="22"/>
                <w14:ligatures w14:val="standardContextual"/>
              </w:rPr>
              <w:t>ir atvejus dėl naudotojo kaltės</w:t>
            </w:r>
          </w:p>
        </w:tc>
      </w:tr>
      <w:tr w:rsidR="006455ED" w:rsidRPr="006455ED" w:rsidTr="00753744">
        <w:tc>
          <w:tcPr>
            <w:tcW w:w="2410" w:type="dxa"/>
            <w:tcBorders>
              <w:top w:val="single" w:sz="8" w:space="0" w:color="000000"/>
              <w:left w:val="single" w:sz="4" w:space="0" w:color="000000"/>
              <w:bottom w:val="single" w:sz="8" w:space="0" w:color="000000"/>
              <w:right w:val="nil"/>
            </w:tcBorders>
            <w:hideMark/>
          </w:tcPr>
          <w:p w:rsidR="006455ED" w:rsidRPr="006455ED" w:rsidRDefault="006455ED" w:rsidP="00E054AB">
            <w:pPr>
              <w:spacing w:line="240" w:lineRule="auto"/>
              <w:ind w:firstLine="1296"/>
              <w:jc w:val="both"/>
              <w:rPr>
                <w:rFonts w:ascii="Calibri" w:eastAsia="Calibri" w:hAnsi="Calibri" w:cs="Calibri"/>
                <w:b/>
                <w:sz w:val="22"/>
                <w14:ligatures w14:val="standardContextual"/>
              </w:rPr>
            </w:pPr>
          </w:p>
        </w:tc>
        <w:tc>
          <w:tcPr>
            <w:tcW w:w="7230" w:type="dxa"/>
            <w:tcBorders>
              <w:top w:val="single" w:sz="8" w:space="0" w:color="000000"/>
              <w:left w:val="single" w:sz="4" w:space="0" w:color="000000"/>
              <w:bottom w:val="single" w:sz="8" w:space="0" w:color="000000"/>
              <w:right w:val="nil"/>
            </w:tcBorders>
            <w:hideMark/>
          </w:tcPr>
          <w:p w:rsidR="006455ED" w:rsidRPr="006455ED" w:rsidRDefault="006455ED" w:rsidP="00E054AB">
            <w:pPr>
              <w:spacing w:line="240" w:lineRule="auto"/>
              <w:rPr>
                <w:rFonts w:ascii="Calibri" w:eastAsia="Calibri" w:hAnsi="Calibri" w:cs="Calibri"/>
                <w:sz w:val="22"/>
                <w14:ligatures w14:val="standardContextual"/>
              </w:rPr>
            </w:pPr>
            <w:r w:rsidRPr="006455ED">
              <w:rPr>
                <w:rFonts w:ascii="Calibri" w:eastAsia="Calibri" w:hAnsi="Calibri" w:cs="Calibri"/>
                <w:sz w:val="22"/>
                <w14:ligatures w14:val="standardContextual"/>
              </w:rPr>
              <w:t>7.2. Garantija nu</w:t>
            </w:r>
            <w:r w:rsidR="00753744">
              <w:rPr>
                <w:rFonts w:ascii="Calibri" w:eastAsia="Calibri" w:hAnsi="Calibri" w:cs="Calibri"/>
                <w:sz w:val="22"/>
                <w14:ligatures w14:val="standardContextual"/>
              </w:rPr>
              <w:t>o prarūdijimo ne mažiau 12 metų</w:t>
            </w:r>
          </w:p>
        </w:tc>
      </w:tr>
      <w:tr w:rsidR="006455ED" w:rsidRPr="006455ED" w:rsidTr="00753744">
        <w:tc>
          <w:tcPr>
            <w:tcW w:w="2410" w:type="dxa"/>
            <w:tcBorders>
              <w:top w:val="single" w:sz="8" w:space="0" w:color="000000"/>
              <w:left w:val="single" w:sz="4" w:space="0" w:color="000000"/>
              <w:bottom w:val="single" w:sz="8" w:space="0" w:color="000000"/>
              <w:right w:val="nil"/>
            </w:tcBorders>
          </w:tcPr>
          <w:p w:rsidR="006455ED" w:rsidRPr="006455ED" w:rsidRDefault="00753744" w:rsidP="00E054AB">
            <w:pPr>
              <w:spacing w:line="240" w:lineRule="auto"/>
              <w:jc w:val="both"/>
              <w:rPr>
                <w:rFonts w:ascii="Calibri" w:eastAsia="Calibri" w:hAnsi="Calibri" w:cs="Calibri"/>
                <w:b/>
                <w:sz w:val="22"/>
                <w14:ligatures w14:val="standardContextual"/>
              </w:rPr>
            </w:pPr>
            <w:r>
              <w:rPr>
                <w:rFonts w:ascii="Calibri" w:eastAsia="Calibri" w:hAnsi="Calibri" w:cs="Calibri"/>
                <w:sz w:val="22"/>
                <w14:ligatures w14:val="standardContextual"/>
              </w:rPr>
              <w:t xml:space="preserve">8. </w:t>
            </w:r>
            <w:r w:rsidR="006455ED" w:rsidRPr="006455ED">
              <w:rPr>
                <w:rFonts w:ascii="Calibri" w:eastAsia="Calibri" w:hAnsi="Calibri" w:cs="Calibri"/>
                <w:sz w:val="22"/>
                <w14:ligatures w14:val="standardContextual"/>
              </w:rPr>
              <w:t>Papildomos paslaugos</w:t>
            </w:r>
          </w:p>
        </w:tc>
        <w:tc>
          <w:tcPr>
            <w:tcW w:w="7230" w:type="dxa"/>
            <w:tcBorders>
              <w:top w:val="single" w:sz="8" w:space="0" w:color="000000"/>
              <w:left w:val="single" w:sz="4" w:space="0" w:color="000000"/>
              <w:bottom w:val="single" w:sz="8" w:space="0" w:color="000000"/>
              <w:right w:val="nil"/>
            </w:tcBorders>
          </w:tcPr>
          <w:p w:rsidR="006455ED" w:rsidRPr="006455ED" w:rsidRDefault="006455ED" w:rsidP="00E054AB">
            <w:pPr>
              <w:spacing w:line="240" w:lineRule="auto"/>
              <w:rPr>
                <w:rFonts w:ascii="Calibri" w:eastAsia="Calibri" w:hAnsi="Calibri" w:cs="Calibri"/>
                <w:sz w:val="22"/>
                <w14:ligatures w14:val="standardContextual"/>
              </w:rPr>
            </w:pPr>
            <w:r w:rsidRPr="006455ED">
              <w:rPr>
                <w:rFonts w:ascii="Calibri" w:eastAsia="Calibri" w:hAnsi="Calibri" w:cs="Calibri"/>
                <w:sz w:val="22"/>
                <w14:ligatures w14:val="standardContextual"/>
              </w:rPr>
              <w:t>8.1. Automobilio registracija, valstybin</w:t>
            </w:r>
            <w:r w:rsidR="00753744">
              <w:rPr>
                <w:rFonts w:ascii="Calibri" w:eastAsia="Calibri" w:hAnsi="Calibri" w:cs="Calibri"/>
                <w:sz w:val="22"/>
                <w14:ligatures w14:val="standardContextual"/>
              </w:rPr>
              <w:t>iai numeriai, techninė apžiūra</w:t>
            </w:r>
          </w:p>
        </w:tc>
      </w:tr>
      <w:tr w:rsidR="006455ED" w:rsidRPr="006455ED" w:rsidTr="00753744">
        <w:trPr>
          <w:trHeight w:val="972"/>
        </w:trPr>
        <w:tc>
          <w:tcPr>
            <w:tcW w:w="2410" w:type="dxa"/>
            <w:vMerge w:val="restart"/>
            <w:tcBorders>
              <w:top w:val="single" w:sz="8" w:space="0" w:color="000000"/>
              <w:left w:val="single" w:sz="4" w:space="0" w:color="000000"/>
              <w:right w:val="nil"/>
            </w:tcBorders>
          </w:tcPr>
          <w:p w:rsidR="006455ED" w:rsidRPr="006455ED" w:rsidRDefault="00753744" w:rsidP="00E054AB">
            <w:pPr>
              <w:spacing w:line="240" w:lineRule="auto"/>
              <w:jc w:val="both"/>
              <w:rPr>
                <w:rFonts w:ascii="Calibri" w:eastAsia="Calibri" w:hAnsi="Calibri" w:cs="Calibri"/>
                <w:sz w:val="22"/>
                <w14:ligatures w14:val="standardContextual"/>
              </w:rPr>
            </w:pPr>
            <w:r>
              <w:rPr>
                <w:rFonts w:ascii="Calibri" w:eastAsia="Calibri" w:hAnsi="Calibri" w:cs="Calibri"/>
                <w:sz w:val="22"/>
                <w14:ligatures w14:val="standardContextual"/>
              </w:rPr>
              <w:t xml:space="preserve">9. </w:t>
            </w:r>
            <w:r w:rsidR="006455ED" w:rsidRPr="006455ED">
              <w:rPr>
                <w:rFonts w:ascii="Calibri" w:eastAsia="Calibri" w:hAnsi="Calibri" w:cs="Calibri"/>
                <w:sz w:val="22"/>
                <w14:ligatures w14:val="standardContextual"/>
              </w:rPr>
              <w:t>Aplinkos apsaugos kriterijai</w:t>
            </w:r>
          </w:p>
        </w:tc>
        <w:tc>
          <w:tcPr>
            <w:tcW w:w="7230" w:type="dxa"/>
            <w:tcBorders>
              <w:top w:val="single" w:sz="8" w:space="0" w:color="000000"/>
              <w:left w:val="single" w:sz="4" w:space="0" w:color="000000"/>
              <w:bottom w:val="single" w:sz="4" w:space="0" w:color="auto"/>
              <w:right w:val="nil"/>
            </w:tcBorders>
          </w:tcPr>
          <w:p w:rsidR="006455ED" w:rsidRPr="006455ED" w:rsidRDefault="00753744" w:rsidP="00E054AB">
            <w:pPr>
              <w:spacing w:line="240" w:lineRule="auto"/>
              <w:jc w:val="both"/>
              <w:rPr>
                <w:rFonts w:ascii="Calibri" w:eastAsia="Calibri" w:hAnsi="Calibri" w:cs="Calibri"/>
                <w:sz w:val="22"/>
                <w14:ligatures w14:val="standardContextual"/>
              </w:rPr>
            </w:pPr>
            <w:r>
              <w:rPr>
                <w:rFonts w:ascii="Calibri" w:eastAsia="Calibri" w:hAnsi="Calibri" w:cs="Calibri"/>
                <w:sz w:val="22"/>
                <w14:ligatures w14:val="standardContextual"/>
              </w:rPr>
              <w:t>9</w:t>
            </w:r>
            <w:r w:rsidR="006455ED" w:rsidRPr="006455ED">
              <w:rPr>
                <w:rFonts w:ascii="Calibri" w:eastAsia="Calibri" w:hAnsi="Calibri" w:cs="Calibri"/>
                <w:sz w:val="22"/>
                <w14:ligatures w14:val="standardContextual"/>
              </w:rPr>
              <w:t xml:space="preserve">.1. automobilis, virtęs atliekomis, yra tinkamas paruošti pakartotiniam naudojimui arba perdirbti. </w:t>
            </w:r>
          </w:p>
          <w:p w:rsidR="006455ED" w:rsidRPr="006455ED" w:rsidRDefault="006455ED" w:rsidP="00E054AB">
            <w:pPr>
              <w:spacing w:line="240" w:lineRule="auto"/>
              <w:jc w:val="both"/>
              <w:rPr>
                <w:rFonts w:ascii="Calibri" w:eastAsia="Calibri" w:hAnsi="Calibri" w:cs="Calibri"/>
                <w:sz w:val="22"/>
                <w14:ligatures w14:val="standardContextual"/>
              </w:rPr>
            </w:pPr>
            <w:r w:rsidRPr="006455ED">
              <w:rPr>
                <w:rFonts w:ascii="Calibri" w:eastAsia="Calibri" w:hAnsi="Calibri" w:cs="Calibri"/>
                <w:sz w:val="22"/>
                <w14:ligatures w14:val="standardContextual"/>
              </w:rPr>
              <w:t>Nurodytas aplinkos apsaugos kriterijus nustatytas vadovaujantis Aplinkos apsaugos kriterijų taikymo, vykdant žaliuosius pirkimus, tvarkos aprašo, patvirtinto 2011 m. birželio 28 d. įsakymu D1-508 „Dėl Aplinkos apsaugos kriterijų taikymo, vykdant žaliuosius pirkimus, tvarkos aprašo patvirtinimo“, 4.4.4.5 papunkčiu.</w:t>
            </w:r>
          </w:p>
        </w:tc>
      </w:tr>
      <w:tr w:rsidR="006455ED" w:rsidRPr="006455ED" w:rsidTr="00753744">
        <w:trPr>
          <w:trHeight w:val="273"/>
        </w:trPr>
        <w:tc>
          <w:tcPr>
            <w:tcW w:w="2410" w:type="dxa"/>
            <w:vMerge/>
            <w:tcBorders>
              <w:left w:val="single" w:sz="4" w:space="0" w:color="000000"/>
              <w:bottom w:val="single" w:sz="8" w:space="0" w:color="000000"/>
              <w:right w:val="nil"/>
            </w:tcBorders>
          </w:tcPr>
          <w:p w:rsidR="006455ED" w:rsidRPr="006455ED" w:rsidRDefault="006455ED" w:rsidP="006455ED">
            <w:pPr>
              <w:jc w:val="both"/>
              <w:rPr>
                <w:rFonts w:ascii="Calibri" w:eastAsia="Calibri" w:hAnsi="Calibri" w:cs="Calibri"/>
                <w:sz w:val="22"/>
                <w14:ligatures w14:val="standardContextual"/>
              </w:rPr>
            </w:pPr>
          </w:p>
        </w:tc>
        <w:tc>
          <w:tcPr>
            <w:tcW w:w="7230" w:type="dxa"/>
            <w:tcBorders>
              <w:top w:val="single" w:sz="4" w:space="0" w:color="auto"/>
              <w:left w:val="single" w:sz="4" w:space="0" w:color="000000"/>
              <w:bottom w:val="single" w:sz="8" w:space="0" w:color="000000"/>
              <w:right w:val="nil"/>
            </w:tcBorders>
          </w:tcPr>
          <w:p w:rsidR="006455ED" w:rsidRPr="006455ED" w:rsidRDefault="00753744" w:rsidP="00753744">
            <w:pPr>
              <w:jc w:val="both"/>
              <w:rPr>
                <w:rFonts w:ascii="Calibri" w:eastAsia="Calibri" w:hAnsi="Calibri" w:cs="Calibri"/>
                <w:sz w:val="22"/>
                <w14:ligatures w14:val="standardContextual"/>
              </w:rPr>
            </w:pPr>
            <w:r>
              <w:rPr>
                <w:rFonts w:ascii="Calibri" w:eastAsia="Calibri" w:hAnsi="Calibri" w:cs="Calibri"/>
                <w:sz w:val="22"/>
                <w14:ligatures w14:val="standardContextual"/>
              </w:rPr>
              <w:t>9</w:t>
            </w:r>
            <w:r w:rsidR="006455ED" w:rsidRPr="006455ED">
              <w:rPr>
                <w:rFonts w:ascii="Calibri" w:eastAsia="Calibri" w:hAnsi="Calibri" w:cs="Calibri"/>
                <w:sz w:val="22"/>
                <w14:ligatures w14:val="standardContextual"/>
              </w:rPr>
              <w:t>.2.  Vidaus degimo variklis turi būti sujungtas su elektros varikliu, padedančiu užtikrinanti mažesnes kuro sąna</w:t>
            </w:r>
            <w:r>
              <w:rPr>
                <w:rFonts w:ascii="Calibri" w:eastAsia="Calibri" w:hAnsi="Calibri" w:cs="Calibri"/>
                <w:sz w:val="22"/>
                <w14:ligatures w14:val="standardContextual"/>
              </w:rPr>
              <w:t>udas ir mažesnę aplinkos taršą.</w:t>
            </w:r>
          </w:p>
        </w:tc>
      </w:tr>
    </w:tbl>
    <w:p w:rsidR="00753744" w:rsidRDefault="00753744" w:rsidP="00E054AB">
      <w:pPr>
        <w:spacing w:line="240" w:lineRule="auto"/>
        <w:ind w:firstLine="709"/>
        <w:jc w:val="both"/>
        <w:rPr>
          <w:rFonts w:ascii="Calibri" w:eastAsia="Calibri" w:hAnsi="Calibri" w:cs="Calibri"/>
          <w:color w:val="000000"/>
          <w:sz w:val="22"/>
          <w14:ligatures w14:val="standardContextual"/>
        </w:rPr>
      </w:pPr>
      <w:r w:rsidRPr="00753744">
        <w:rPr>
          <w:rFonts w:ascii="Calibri" w:eastAsia="Calibri" w:hAnsi="Calibri" w:cs="Calibri"/>
          <w:color w:val="000000"/>
          <w:sz w:val="22"/>
          <w14:ligatures w14:val="standardContextual"/>
        </w:rPr>
        <w:t>Automobilis privalo būti taip sukomplektuotas, kad jį būtų galima be papildomų priemonių eksploatuoti Lietuvos Respublikoje. Kartu su automobiliu turi būti pateikiamas teisės aktais nustatytus reikalavimus atitinkantis gesintuvas, pirmosios pagalbos rinkinys, avarinio sustojimo ženklas ir liemenė su šviesą atspindinčiais elementais.</w:t>
      </w:r>
    </w:p>
    <w:p w:rsidR="00753744" w:rsidRPr="00753744" w:rsidRDefault="00E054AB" w:rsidP="00E054AB">
      <w:pPr>
        <w:spacing w:line="240" w:lineRule="auto"/>
        <w:ind w:firstLine="709"/>
        <w:jc w:val="both"/>
        <w:rPr>
          <w:rFonts w:ascii="Calibri" w:eastAsia="Calibri" w:hAnsi="Calibri" w:cs="Calibri"/>
          <w:color w:val="000000"/>
          <w:sz w:val="22"/>
          <w14:ligatures w14:val="standardContextual"/>
        </w:rPr>
      </w:pPr>
      <w:r>
        <w:rPr>
          <w:rFonts w:ascii="Calibri" w:eastAsia="Calibri" w:hAnsi="Calibri" w:cs="Calibri"/>
          <w:color w:val="000000"/>
          <w:sz w:val="22"/>
          <w14:ligatures w14:val="standardContextual"/>
        </w:rPr>
        <w:t>S</w:t>
      </w:r>
      <w:r w:rsidR="00753744" w:rsidRPr="00753744">
        <w:rPr>
          <w:rFonts w:ascii="Calibri" w:eastAsia="Calibri" w:hAnsi="Calibri" w:cs="Calibri"/>
          <w:color w:val="000000"/>
          <w:sz w:val="22"/>
          <w14:ligatures w14:val="standardContextual"/>
        </w:rPr>
        <w:t>palva: Tiekėjas iki pristatant automobilį privalo pateikti Užsakovui turimus variantus. Užsakovas pasirenka vieną iš Tiekėjo siūlomų variantų, sutarties kaina dėl to keistis negali.</w:t>
      </w:r>
    </w:p>
    <w:p w:rsidR="006455ED" w:rsidRPr="006455ED" w:rsidRDefault="006455ED" w:rsidP="006455ED">
      <w:pPr>
        <w:spacing w:after="0" w:line="240" w:lineRule="auto"/>
        <w:jc w:val="center"/>
        <w:rPr>
          <w:rFonts w:ascii="Calibri" w:eastAsia="Calibri" w:hAnsi="Calibri" w:cs="Calibri"/>
          <w:b/>
          <w:sz w:val="28"/>
          <w:szCs w:val="28"/>
          <w:lang w:eastAsia="lt-LT"/>
        </w:rPr>
      </w:pPr>
    </w:p>
    <w:p w:rsidR="00F80EA9" w:rsidRPr="00624543" w:rsidRDefault="00F80EA9" w:rsidP="00F60DFA">
      <w:pPr>
        <w:spacing w:after="0" w:line="240" w:lineRule="auto"/>
        <w:ind w:left="7314" w:hanging="2211"/>
        <w:jc w:val="right"/>
        <w:rPr>
          <w:rFonts w:ascii="Calibri" w:eastAsia="Calibri" w:hAnsi="Calibri" w:cs="Calibri"/>
          <w:sz w:val="21"/>
          <w:szCs w:val="21"/>
          <w:lang w:eastAsia="lt-LT"/>
        </w:rPr>
      </w:pPr>
      <w:r w:rsidRPr="00624543">
        <w:rPr>
          <w:rFonts w:ascii="Calibri" w:eastAsia="Calibri" w:hAnsi="Calibri" w:cs="Calibri"/>
          <w:sz w:val="21"/>
          <w:szCs w:val="21"/>
          <w:lang w:eastAsia="lt-LT"/>
        </w:rPr>
        <w:lastRenderedPageBreak/>
        <w:t xml:space="preserve">Pirkimo sąlygų </w:t>
      </w:r>
      <w:r w:rsidR="00523F66" w:rsidRPr="00624543">
        <w:rPr>
          <w:rFonts w:ascii="Calibri" w:eastAsia="Calibri" w:hAnsi="Calibri" w:cs="Calibri"/>
          <w:sz w:val="21"/>
          <w:szCs w:val="21"/>
          <w:lang w:eastAsia="lt-LT"/>
        </w:rPr>
        <w:t>3</w:t>
      </w:r>
      <w:r w:rsidRPr="00624543">
        <w:rPr>
          <w:rFonts w:ascii="Calibri" w:eastAsia="Calibri" w:hAnsi="Calibri" w:cs="Calibri"/>
          <w:sz w:val="21"/>
          <w:szCs w:val="21"/>
          <w:lang w:eastAsia="lt-LT"/>
        </w:rPr>
        <w:t xml:space="preserve"> priedas „Pasiūlymo forma“</w:t>
      </w:r>
    </w:p>
    <w:bookmarkEnd w:id="13"/>
    <w:bookmarkEnd w:id="14"/>
    <w:bookmarkEnd w:id="15"/>
    <w:bookmarkEnd w:id="16"/>
    <w:bookmarkEnd w:id="17"/>
    <w:bookmarkEnd w:id="18"/>
    <w:p w:rsidR="00F80EA9" w:rsidRPr="00624543" w:rsidRDefault="00F80EA9" w:rsidP="00523F66">
      <w:pPr>
        <w:spacing w:after="0" w:line="300" w:lineRule="auto"/>
        <w:ind w:hanging="2211"/>
        <w:jc w:val="both"/>
        <w:rPr>
          <w:rFonts w:ascii="Calibri" w:eastAsia="Calibri" w:hAnsi="Calibri" w:cs="Calibri"/>
          <w:b/>
          <w:bCs/>
          <w:smallCaps/>
          <w:sz w:val="22"/>
          <w:lang w:eastAsia="lt-LT"/>
        </w:rPr>
      </w:pPr>
    </w:p>
    <w:p w:rsidR="000D7B99" w:rsidRPr="00F80EA9" w:rsidRDefault="000D7B99" w:rsidP="00523F66">
      <w:pPr>
        <w:spacing w:after="0" w:line="300" w:lineRule="auto"/>
        <w:ind w:hanging="2211"/>
        <w:jc w:val="both"/>
        <w:rPr>
          <w:rFonts w:eastAsia="Calibri" w:cs="Times New Roman"/>
          <w:b/>
          <w:bCs/>
          <w:smallCaps/>
          <w:sz w:val="22"/>
          <w:lang w:eastAsia="lt-LT"/>
        </w:rPr>
      </w:pPr>
    </w:p>
    <w:p w:rsidR="00523F66" w:rsidRPr="00624543" w:rsidRDefault="00523F66" w:rsidP="00523F66">
      <w:pPr>
        <w:pBdr>
          <w:top w:val="nil"/>
          <w:left w:val="nil"/>
          <w:bottom w:val="nil"/>
          <w:right w:val="nil"/>
          <w:between w:val="nil"/>
        </w:pBdr>
        <w:spacing w:after="0" w:line="276" w:lineRule="auto"/>
        <w:jc w:val="center"/>
        <w:rPr>
          <w:rFonts w:ascii="Calibri" w:eastAsia="Times New Roman" w:hAnsi="Calibri" w:cs="Calibri"/>
          <w:color w:val="000000"/>
          <w:sz w:val="28"/>
          <w:szCs w:val="28"/>
          <w:lang w:eastAsia="lt-LT"/>
        </w:rPr>
      </w:pPr>
      <w:bookmarkStart w:id="19" w:name="_Pirkimo_sąlygų_3"/>
      <w:bookmarkEnd w:id="19"/>
      <w:r w:rsidRPr="00624543">
        <w:rPr>
          <w:rFonts w:ascii="Calibri" w:eastAsia="Times New Roman" w:hAnsi="Calibri" w:cs="Calibri"/>
          <w:b/>
          <w:color w:val="000000"/>
          <w:sz w:val="28"/>
          <w:szCs w:val="28"/>
          <w:lang w:eastAsia="lt-LT"/>
        </w:rPr>
        <w:t>PASIŪLYMAS</w:t>
      </w:r>
    </w:p>
    <w:p w:rsidR="00C2282D" w:rsidRDefault="006455ED" w:rsidP="00523F66">
      <w:pPr>
        <w:pBdr>
          <w:top w:val="nil"/>
          <w:left w:val="nil"/>
          <w:bottom w:val="nil"/>
          <w:right w:val="nil"/>
          <w:between w:val="nil"/>
        </w:pBdr>
        <w:spacing w:after="0" w:line="240" w:lineRule="auto"/>
        <w:jc w:val="center"/>
        <w:rPr>
          <w:rFonts w:ascii="Calibri" w:eastAsia="Times New Roman" w:hAnsi="Calibri" w:cs="Calibri"/>
          <w:b/>
          <w:bCs/>
          <w:sz w:val="28"/>
          <w:szCs w:val="28"/>
          <w:lang w:eastAsia="en-GB"/>
        </w:rPr>
      </w:pPr>
      <w:r>
        <w:rPr>
          <w:rFonts w:ascii="Calibri" w:eastAsia="Times New Roman" w:hAnsi="Calibri" w:cs="Calibri"/>
          <w:b/>
          <w:bCs/>
          <w:sz w:val="28"/>
          <w:szCs w:val="28"/>
          <w:lang w:eastAsia="en-GB"/>
        </w:rPr>
        <w:t>KELEIVINI</w:t>
      </w:r>
      <w:r w:rsidR="009C6D3F" w:rsidRPr="009C6D3F">
        <w:rPr>
          <w:rFonts w:ascii="Calibri" w:eastAsia="Times New Roman" w:hAnsi="Calibri" w:cs="Calibri"/>
          <w:b/>
          <w:bCs/>
          <w:sz w:val="28"/>
          <w:szCs w:val="28"/>
          <w:lang w:eastAsia="en-GB"/>
        </w:rPr>
        <w:t>S</w:t>
      </w:r>
      <w:r>
        <w:rPr>
          <w:rFonts w:ascii="Calibri" w:eastAsia="Times New Roman" w:hAnsi="Calibri" w:cs="Calibri"/>
          <w:b/>
          <w:bCs/>
          <w:sz w:val="28"/>
          <w:szCs w:val="28"/>
          <w:lang w:eastAsia="en-GB"/>
        </w:rPr>
        <w:t xml:space="preserve"> AUTOMOBILIS</w:t>
      </w:r>
    </w:p>
    <w:p w:rsidR="00C2282D" w:rsidRPr="00624543" w:rsidRDefault="00C2282D" w:rsidP="00523F66">
      <w:pPr>
        <w:pBdr>
          <w:top w:val="nil"/>
          <w:left w:val="nil"/>
          <w:bottom w:val="nil"/>
          <w:right w:val="nil"/>
          <w:between w:val="nil"/>
        </w:pBdr>
        <w:spacing w:after="0" w:line="240" w:lineRule="auto"/>
        <w:jc w:val="center"/>
        <w:rPr>
          <w:rFonts w:ascii="Calibri" w:eastAsia="Times New Roman" w:hAnsi="Calibri" w:cs="Calibri"/>
          <w:b/>
          <w:bCs/>
          <w:sz w:val="28"/>
          <w:szCs w:val="28"/>
          <w:lang w:eastAsia="en-GB"/>
        </w:rPr>
      </w:pPr>
    </w:p>
    <w:p w:rsidR="00004EA9" w:rsidRPr="00624543" w:rsidRDefault="00004EA9" w:rsidP="00004EA9">
      <w:pPr>
        <w:pBdr>
          <w:top w:val="nil"/>
          <w:left w:val="nil"/>
          <w:bottom w:val="nil"/>
          <w:right w:val="nil"/>
          <w:between w:val="nil"/>
        </w:pBdr>
        <w:spacing w:after="0" w:line="276" w:lineRule="auto"/>
        <w:rPr>
          <w:rFonts w:ascii="Calibri" w:eastAsia="Times New Roman" w:hAnsi="Calibri" w:cs="Calibri"/>
          <w:color w:val="000000"/>
          <w:szCs w:val="24"/>
          <w:lang w:eastAsia="lt-LT"/>
        </w:rPr>
      </w:pPr>
      <w:r w:rsidRPr="00624543">
        <w:rPr>
          <w:rFonts w:ascii="Calibri" w:eastAsia="Times New Roman" w:hAnsi="Calibri" w:cs="Calibri"/>
          <w:color w:val="000000"/>
          <w:szCs w:val="24"/>
          <w:lang w:eastAsia="lt-LT"/>
        </w:rPr>
        <w:t>Telšių rajono savivaldybės administracijai</w:t>
      </w:r>
    </w:p>
    <w:p w:rsidR="00542496" w:rsidRPr="00624543" w:rsidRDefault="00542496" w:rsidP="00004EA9">
      <w:pPr>
        <w:pBdr>
          <w:top w:val="nil"/>
          <w:left w:val="nil"/>
          <w:bottom w:val="nil"/>
          <w:right w:val="nil"/>
          <w:between w:val="nil"/>
        </w:pBdr>
        <w:spacing w:after="0" w:line="276" w:lineRule="auto"/>
        <w:rPr>
          <w:rFonts w:ascii="Calibri" w:eastAsia="Times New Roman" w:hAnsi="Calibri" w:cs="Calibri"/>
          <w:color w:val="000000"/>
          <w:szCs w:val="24"/>
          <w:lang w:eastAsia="lt-LT"/>
        </w:rPr>
      </w:pPr>
    </w:p>
    <w:tbl>
      <w:tblPr>
        <w:tblW w:w="952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841"/>
        <w:gridCol w:w="3686"/>
      </w:tblGrid>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 xml:space="preserve">Tiekėjo pavadinimas </w:t>
            </w:r>
            <w:r w:rsidRPr="00624543">
              <w:rPr>
                <w:rFonts w:ascii="Calibri" w:eastAsia="Times New Roman" w:hAnsi="Calibri" w:cs="Calibri"/>
                <w:b/>
                <w:i/>
                <w:color w:val="000000"/>
                <w:szCs w:val="24"/>
                <w:lang w:eastAsia="lt-LT"/>
              </w:rPr>
              <w:t>/Jeigu dalyvauja ūkio subjektų grupė, surašomi visi dalyvių pavadinimai/</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Tiekėjo adresas</w:t>
            </w:r>
            <w:r w:rsidRPr="00624543">
              <w:rPr>
                <w:rFonts w:ascii="Calibri" w:eastAsia="Times New Roman" w:hAnsi="Calibri" w:cs="Calibri"/>
                <w:b/>
                <w:i/>
                <w:color w:val="000000"/>
                <w:szCs w:val="24"/>
                <w:lang w:eastAsia="lt-LT"/>
              </w:rPr>
              <w:t xml:space="preserve"> /Jeigu dalyvauja ūkio subjektų grupė, surašomi visi dalyvių adresai/</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Už pasiūlymą atsakingo asmens vardas, pavardė</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Telefono numeris</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Fakso numeris</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El. pašto adresas</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bl>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Cs w:val="24"/>
          <w:lang w:eastAsia="lt-LT"/>
        </w:rPr>
      </w:pPr>
    </w:p>
    <w:tbl>
      <w:tblPr>
        <w:tblW w:w="952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841"/>
        <w:gridCol w:w="3686"/>
      </w:tblGrid>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Subtiekėjo pavadinimas</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bl>
    <w:p w:rsidR="00523F66" w:rsidRPr="00523F66" w:rsidRDefault="00523F66" w:rsidP="00523F66">
      <w:pPr>
        <w:pBdr>
          <w:top w:val="nil"/>
          <w:left w:val="nil"/>
          <w:bottom w:val="nil"/>
          <w:right w:val="nil"/>
          <w:between w:val="nil"/>
        </w:pBdr>
        <w:spacing w:after="0" w:line="240" w:lineRule="auto"/>
        <w:jc w:val="both"/>
        <w:rPr>
          <w:rFonts w:eastAsia="Times New Roman" w:cs="Times New Roman"/>
          <w:color w:val="000000"/>
          <w:szCs w:val="24"/>
          <w:lang w:eastAsia="lt-LT"/>
        </w:rPr>
      </w:pPr>
    </w:p>
    <w:p w:rsidR="00523F66" w:rsidRPr="00624543" w:rsidRDefault="00523F66"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2"/>
          <w:lang w:eastAsia="lt-LT"/>
        </w:rPr>
      </w:pPr>
      <w:r w:rsidRPr="00624543">
        <w:rPr>
          <w:rFonts w:ascii="Calibri" w:eastAsia="Times New Roman" w:hAnsi="Calibri" w:cs="Calibri"/>
          <w:color w:val="000000"/>
          <w:sz w:val="22"/>
          <w:lang w:eastAsia="lt-LT"/>
        </w:rPr>
        <w:t>Šiuo pasiūlymu pažymime, kad sutinkame su visomis pirkimo sąlygomis, nustatytomis:</w:t>
      </w:r>
    </w:p>
    <w:p w:rsidR="00523F66" w:rsidRPr="00624543" w:rsidRDefault="00523F66" w:rsidP="00523F66">
      <w:pPr>
        <w:pBdr>
          <w:top w:val="nil"/>
          <w:left w:val="nil"/>
          <w:bottom w:val="nil"/>
          <w:right w:val="nil"/>
          <w:between w:val="nil"/>
        </w:pBdr>
        <w:spacing w:after="0" w:line="240" w:lineRule="auto"/>
        <w:ind w:firstLine="567"/>
        <w:rPr>
          <w:rFonts w:ascii="Calibri" w:eastAsia="Times New Roman" w:hAnsi="Calibri" w:cs="Calibri"/>
          <w:color w:val="000000"/>
          <w:sz w:val="22"/>
          <w:lang w:eastAsia="lt-LT"/>
        </w:rPr>
      </w:pPr>
      <w:r w:rsidRPr="00624543">
        <w:rPr>
          <w:rFonts w:ascii="Calibri" w:eastAsia="Times New Roman" w:hAnsi="Calibri" w:cs="Calibri"/>
          <w:color w:val="000000"/>
          <w:sz w:val="22"/>
          <w:lang w:eastAsia="lt-LT"/>
        </w:rPr>
        <w:t>1) pirkimo bendrosiose ir specialiosiose sąlygose;</w:t>
      </w:r>
    </w:p>
    <w:p w:rsidR="00523F66" w:rsidRPr="00624543" w:rsidRDefault="00523F66" w:rsidP="00523F66">
      <w:pPr>
        <w:pBdr>
          <w:top w:val="nil"/>
          <w:left w:val="nil"/>
          <w:bottom w:val="nil"/>
          <w:right w:val="nil"/>
          <w:between w:val="nil"/>
        </w:pBdr>
        <w:spacing w:after="0" w:line="240" w:lineRule="auto"/>
        <w:ind w:firstLine="567"/>
        <w:rPr>
          <w:rFonts w:ascii="Calibri" w:eastAsia="Times New Roman" w:hAnsi="Calibri" w:cs="Calibri"/>
          <w:color w:val="000000"/>
          <w:sz w:val="22"/>
          <w:lang w:eastAsia="lt-LT"/>
        </w:rPr>
      </w:pPr>
      <w:r w:rsidRPr="00624543">
        <w:rPr>
          <w:rFonts w:ascii="Calibri" w:eastAsia="Times New Roman" w:hAnsi="Calibri" w:cs="Calibri"/>
          <w:color w:val="000000"/>
          <w:sz w:val="22"/>
          <w:lang w:eastAsia="lt-LT"/>
        </w:rPr>
        <w:t xml:space="preserve">2) kituose pirkimo dokumentuose (jų paaiškinimuose, </w:t>
      </w:r>
      <w:proofErr w:type="spellStart"/>
      <w:r w:rsidRPr="00624543">
        <w:rPr>
          <w:rFonts w:ascii="Calibri" w:eastAsia="Times New Roman" w:hAnsi="Calibri" w:cs="Calibri"/>
          <w:color w:val="000000"/>
          <w:sz w:val="22"/>
          <w:lang w:eastAsia="lt-LT"/>
        </w:rPr>
        <w:t>patikslinimuose</w:t>
      </w:r>
      <w:proofErr w:type="spellEnd"/>
      <w:r w:rsidRPr="00624543">
        <w:rPr>
          <w:rFonts w:ascii="Calibri" w:eastAsia="Times New Roman" w:hAnsi="Calibri" w:cs="Calibri"/>
          <w:color w:val="000000"/>
          <w:sz w:val="22"/>
          <w:lang w:eastAsia="lt-LT"/>
        </w:rPr>
        <w:t>).</w:t>
      </w:r>
    </w:p>
    <w:p w:rsidR="00523F66" w:rsidRDefault="00523F66" w:rsidP="00523F66">
      <w:pPr>
        <w:spacing w:after="0" w:line="240" w:lineRule="auto"/>
        <w:ind w:left="142" w:firstLine="284"/>
        <w:jc w:val="both"/>
        <w:rPr>
          <w:rFonts w:ascii="Calibri" w:eastAsia="Arial Unicode MS" w:hAnsi="Calibri" w:cs="Calibri"/>
          <w:color w:val="00000A"/>
          <w:sz w:val="22"/>
        </w:rPr>
      </w:pPr>
    </w:p>
    <w:p w:rsidR="00C2282D" w:rsidRPr="00624543" w:rsidRDefault="00C2282D" w:rsidP="00523F66">
      <w:pPr>
        <w:spacing w:after="0" w:line="240" w:lineRule="auto"/>
        <w:ind w:left="142" w:firstLine="284"/>
        <w:jc w:val="both"/>
        <w:rPr>
          <w:rFonts w:ascii="Calibri" w:eastAsia="Arial Unicode MS" w:hAnsi="Calibri" w:cs="Calibri"/>
          <w:color w:val="00000A"/>
          <w:sz w:val="22"/>
        </w:rPr>
      </w:pPr>
    </w:p>
    <w:p w:rsidR="00624543" w:rsidRPr="00624543" w:rsidRDefault="00523F66" w:rsidP="00CA6F96">
      <w:pPr>
        <w:spacing w:after="0" w:line="240" w:lineRule="auto"/>
        <w:ind w:firstLine="567"/>
        <w:jc w:val="both"/>
        <w:rPr>
          <w:rFonts w:ascii="Calibri" w:eastAsia="Times New Roman" w:hAnsi="Calibri" w:cs="Calibri"/>
          <w:sz w:val="22"/>
        </w:rPr>
      </w:pPr>
      <w:r w:rsidRPr="00624543">
        <w:rPr>
          <w:rFonts w:ascii="Calibri" w:eastAsia="Arial Unicode MS" w:hAnsi="Calibri" w:cs="Calibri"/>
          <w:color w:val="00000A"/>
          <w:sz w:val="22"/>
        </w:rPr>
        <w:t xml:space="preserve">Teikdami šį pasiūlymą, mes patvirtiname, </w:t>
      </w:r>
      <w:r w:rsidRPr="00624543">
        <w:rPr>
          <w:rFonts w:ascii="Calibri" w:eastAsia="Times New Roman" w:hAnsi="Calibri" w:cs="Calibri"/>
          <w:sz w:val="22"/>
        </w:rPr>
        <w:t>kad pasiūlyme pateikta i</w:t>
      </w:r>
      <w:r w:rsidR="005E1DEB" w:rsidRPr="00624543">
        <w:rPr>
          <w:rFonts w:ascii="Calibri" w:eastAsia="Times New Roman" w:hAnsi="Calibri" w:cs="Calibri"/>
          <w:sz w:val="22"/>
        </w:rPr>
        <w:t>nformacija yra teisinga, siūloma</w:t>
      </w:r>
      <w:r w:rsidRPr="00624543">
        <w:rPr>
          <w:rFonts w:ascii="Calibri" w:eastAsia="Times New Roman" w:hAnsi="Calibri" w:cs="Calibri"/>
          <w:sz w:val="22"/>
        </w:rPr>
        <w:t xml:space="preserve">s </w:t>
      </w:r>
      <w:r w:rsidR="005E1DEB" w:rsidRPr="00624543">
        <w:rPr>
          <w:rFonts w:ascii="Calibri" w:eastAsia="Times New Roman" w:hAnsi="Calibri" w:cs="Calibri"/>
          <w:sz w:val="22"/>
        </w:rPr>
        <w:t>pirkimo objektas</w:t>
      </w:r>
      <w:r w:rsidRPr="00624543">
        <w:rPr>
          <w:rFonts w:ascii="Calibri" w:eastAsia="Times New Roman" w:hAnsi="Calibri" w:cs="Calibri"/>
          <w:sz w:val="22"/>
        </w:rPr>
        <w:t xml:space="preserve"> visiškai atitinka pirkimo sąlygose nustatytus reikalavimus:</w:t>
      </w:r>
    </w:p>
    <w:tbl>
      <w:tblPr>
        <w:tblpPr w:leftFromText="180" w:rightFromText="180" w:vertAnchor="text" w:tblpXSpec="center" w:tblpY="1"/>
        <w:tblOverlap w:val="neve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5"/>
        <w:gridCol w:w="1414"/>
        <w:gridCol w:w="1138"/>
        <w:gridCol w:w="1414"/>
      </w:tblGrid>
      <w:tr w:rsidR="00DB6846" w:rsidRPr="0010374B" w:rsidTr="00F16DA8">
        <w:trPr>
          <w:trHeight w:val="694"/>
        </w:trPr>
        <w:tc>
          <w:tcPr>
            <w:tcW w:w="5665" w:type="dxa"/>
            <w:shd w:val="clear" w:color="auto" w:fill="D9D9D9" w:themeFill="background1" w:themeFillShade="D9"/>
            <w:vAlign w:val="center"/>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Pirkimo objekto pavadinimas</w:t>
            </w:r>
          </w:p>
        </w:tc>
        <w:tc>
          <w:tcPr>
            <w:tcW w:w="1414" w:type="dxa"/>
            <w:shd w:val="clear" w:color="auto" w:fill="D9D9D9" w:themeFill="background1" w:themeFillShade="D9"/>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 xml:space="preserve">Kaina </w:t>
            </w:r>
            <w:proofErr w:type="spellStart"/>
            <w:r w:rsidRPr="0010374B">
              <w:rPr>
                <w:rFonts w:ascii="Calibri" w:eastAsia="Calibri" w:hAnsi="Calibri" w:cs="Calibri"/>
                <w:b/>
                <w:sz w:val="22"/>
              </w:rPr>
              <w:t>Eur</w:t>
            </w:r>
            <w:proofErr w:type="spellEnd"/>
            <w:r w:rsidRPr="0010374B">
              <w:rPr>
                <w:rFonts w:ascii="Calibri" w:eastAsia="Calibri" w:hAnsi="Calibri" w:cs="Calibri"/>
                <w:b/>
                <w:sz w:val="22"/>
              </w:rPr>
              <w:t xml:space="preserve"> be PVM</w:t>
            </w:r>
          </w:p>
        </w:tc>
        <w:tc>
          <w:tcPr>
            <w:tcW w:w="1138" w:type="dxa"/>
            <w:shd w:val="clear" w:color="auto" w:fill="D9D9D9" w:themeFill="background1" w:themeFillShade="D9"/>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PVM</w:t>
            </w:r>
            <w:r w:rsidR="00437D94">
              <w:rPr>
                <w:rFonts w:ascii="Calibri" w:eastAsia="Calibri" w:hAnsi="Calibri" w:cs="Calibri"/>
                <w:b/>
                <w:sz w:val="22"/>
              </w:rPr>
              <w:t xml:space="preserve"> </w:t>
            </w:r>
            <w:proofErr w:type="spellStart"/>
            <w:r w:rsidR="00437D94">
              <w:rPr>
                <w:rFonts w:ascii="Calibri" w:eastAsia="Calibri" w:hAnsi="Calibri" w:cs="Calibri"/>
                <w:b/>
                <w:sz w:val="22"/>
              </w:rPr>
              <w:t>Eur</w:t>
            </w:r>
            <w:proofErr w:type="spellEnd"/>
          </w:p>
        </w:tc>
        <w:tc>
          <w:tcPr>
            <w:tcW w:w="1414" w:type="dxa"/>
            <w:shd w:val="clear" w:color="auto" w:fill="D9D9D9" w:themeFill="background1" w:themeFillShade="D9"/>
            <w:vAlign w:val="center"/>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 xml:space="preserve">Kaina </w:t>
            </w:r>
            <w:proofErr w:type="spellStart"/>
            <w:r w:rsidRPr="0010374B">
              <w:rPr>
                <w:rFonts w:ascii="Calibri" w:eastAsia="Calibri" w:hAnsi="Calibri" w:cs="Calibri"/>
                <w:b/>
                <w:sz w:val="22"/>
              </w:rPr>
              <w:t>Eur</w:t>
            </w:r>
            <w:proofErr w:type="spellEnd"/>
          </w:p>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su PVM</w:t>
            </w:r>
          </w:p>
        </w:tc>
      </w:tr>
      <w:tr w:rsidR="00DB6846" w:rsidRPr="0010374B" w:rsidTr="00F16DA8">
        <w:tc>
          <w:tcPr>
            <w:tcW w:w="5665" w:type="dxa"/>
            <w:shd w:val="clear" w:color="auto" w:fill="auto"/>
            <w:vAlign w:val="center"/>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1</w:t>
            </w:r>
          </w:p>
        </w:tc>
        <w:tc>
          <w:tcPr>
            <w:tcW w:w="1414" w:type="dxa"/>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2</w:t>
            </w:r>
          </w:p>
        </w:tc>
        <w:tc>
          <w:tcPr>
            <w:tcW w:w="1138" w:type="dxa"/>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3</w:t>
            </w:r>
          </w:p>
        </w:tc>
        <w:tc>
          <w:tcPr>
            <w:tcW w:w="1414" w:type="dxa"/>
            <w:shd w:val="clear" w:color="auto" w:fill="auto"/>
            <w:vAlign w:val="center"/>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4</w:t>
            </w:r>
          </w:p>
        </w:tc>
      </w:tr>
      <w:tr w:rsidR="00DB6846" w:rsidRPr="0010374B" w:rsidTr="00F16DA8">
        <w:tc>
          <w:tcPr>
            <w:tcW w:w="5665" w:type="dxa"/>
            <w:shd w:val="clear" w:color="auto" w:fill="auto"/>
          </w:tcPr>
          <w:p w:rsidR="006455ED" w:rsidRPr="00437D94" w:rsidRDefault="006455ED" w:rsidP="00E120E5">
            <w:pPr>
              <w:spacing w:after="0" w:line="360" w:lineRule="auto"/>
              <w:jc w:val="both"/>
              <w:rPr>
                <w:rFonts w:ascii="Calibri" w:eastAsia="Calibri" w:hAnsi="Calibri" w:cs="Calibri"/>
                <w:b/>
                <w:sz w:val="22"/>
              </w:rPr>
            </w:pPr>
            <w:r>
              <w:rPr>
                <w:rFonts w:ascii="Calibri" w:eastAsia="Times New Roman" w:hAnsi="Calibri" w:cs="Calibri"/>
                <w:b/>
                <w:sz w:val="22"/>
              </w:rPr>
              <w:t xml:space="preserve">Keleivinis automobilis </w:t>
            </w:r>
            <w:r w:rsidRPr="006455ED">
              <w:rPr>
                <w:rFonts w:ascii="Calibri" w:eastAsia="Calibri" w:hAnsi="Calibri" w:cs="Calibri"/>
                <w:sz w:val="22"/>
              </w:rPr>
              <w:t xml:space="preserve"> </w:t>
            </w:r>
            <w:r w:rsidRPr="006455ED">
              <w:rPr>
                <w:rFonts w:ascii="Calibri" w:eastAsia="Calibri" w:hAnsi="Calibri" w:cs="Calibri"/>
                <w:i/>
                <w:color w:val="0070C0"/>
                <w:sz w:val="22"/>
              </w:rPr>
              <w:t>(nurodyti markę ir modelį)</w:t>
            </w:r>
          </w:p>
        </w:tc>
        <w:tc>
          <w:tcPr>
            <w:tcW w:w="1414" w:type="dxa"/>
          </w:tcPr>
          <w:p w:rsidR="00DB6846" w:rsidRPr="0010374B" w:rsidRDefault="00DB6846" w:rsidP="009C6D3F">
            <w:pPr>
              <w:spacing w:after="0" w:line="360" w:lineRule="auto"/>
              <w:ind w:firstLine="709"/>
              <w:jc w:val="center"/>
              <w:rPr>
                <w:rFonts w:ascii="Calibri" w:eastAsia="Calibri" w:hAnsi="Calibri" w:cs="Calibri"/>
                <w:sz w:val="22"/>
              </w:rPr>
            </w:pPr>
          </w:p>
        </w:tc>
        <w:tc>
          <w:tcPr>
            <w:tcW w:w="1138" w:type="dxa"/>
          </w:tcPr>
          <w:p w:rsidR="00DB6846" w:rsidRPr="0010374B" w:rsidRDefault="00DB6846" w:rsidP="009C6D3F">
            <w:pPr>
              <w:spacing w:after="0" w:line="360" w:lineRule="auto"/>
              <w:ind w:firstLine="709"/>
              <w:jc w:val="center"/>
              <w:rPr>
                <w:rFonts w:ascii="Calibri" w:eastAsia="Calibri" w:hAnsi="Calibri" w:cs="Calibri"/>
                <w:sz w:val="22"/>
              </w:rPr>
            </w:pPr>
          </w:p>
        </w:tc>
        <w:tc>
          <w:tcPr>
            <w:tcW w:w="1414" w:type="dxa"/>
            <w:shd w:val="clear" w:color="auto" w:fill="auto"/>
            <w:vAlign w:val="center"/>
          </w:tcPr>
          <w:p w:rsidR="00DB6846" w:rsidRPr="0010374B" w:rsidRDefault="00DB6846" w:rsidP="009C6D3F">
            <w:pPr>
              <w:spacing w:after="0" w:line="360" w:lineRule="auto"/>
              <w:ind w:firstLine="709"/>
              <w:jc w:val="center"/>
              <w:rPr>
                <w:rFonts w:ascii="Calibri" w:eastAsia="Calibri" w:hAnsi="Calibri" w:cs="Calibri"/>
                <w:sz w:val="22"/>
              </w:rPr>
            </w:pPr>
          </w:p>
        </w:tc>
      </w:tr>
    </w:tbl>
    <w:p w:rsidR="00523F66" w:rsidRPr="0010374B" w:rsidRDefault="00523F66" w:rsidP="00DB6846">
      <w:pPr>
        <w:spacing w:after="0" w:line="240" w:lineRule="auto"/>
        <w:ind w:firstLine="567"/>
        <w:jc w:val="both"/>
        <w:rPr>
          <w:rFonts w:ascii="Calibri" w:eastAsia="Calibri" w:hAnsi="Calibri" w:cs="Calibri"/>
          <w:i/>
          <w:sz w:val="20"/>
          <w:szCs w:val="20"/>
        </w:rPr>
      </w:pPr>
      <w:r w:rsidRPr="0010374B">
        <w:rPr>
          <w:rFonts w:ascii="Calibri" w:eastAsia="Calibri" w:hAnsi="Calibri" w:cs="Calibri"/>
          <w:i/>
          <w:sz w:val="20"/>
          <w:szCs w:val="20"/>
        </w:rPr>
        <w:t>* Tais atvejais, kai pagal galiojančius teisės aktus tiekėjui nereikia mokėti PVM, jis nurodo kainą be PVM, ir nurodo priežastis, dėl kurių PVM nemoka</w:t>
      </w:r>
      <w:r w:rsidR="00DB6846" w:rsidRPr="0010374B">
        <w:rPr>
          <w:rFonts w:ascii="Calibri" w:eastAsia="Calibri" w:hAnsi="Calibri" w:cs="Calibri"/>
          <w:i/>
          <w:sz w:val="20"/>
          <w:szCs w:val="20"/>
        </w:rPr>
        <w:t xml:space="preserve"> ............................................................. .</w:t>
      </w:r>
    </w:p>
    <w:p w:rsidR="00DB6846" w:rsidRDefault="00DB6846" w:rsidP="00DB6846">
      <w:pPr>
        <w:spacing w:after="0" w:line="240" w:lineRule="auto"/>
        <w:ind w:firstLine="567"/>
        <w:jc w:val="both"/>
        <w:rPr>
          <w:rFonts w:ascii="Calibri" w:eastAsia="Calibri" w:hAnsi="Calibri" w:cs="Calibri"/>
          <w:i/>
          <w:sz w:val="20"/>
          <w:szCs w:val="20"/>
        </w:rPr>
      </w:pPr>
    </w:p>
    <w:p w:rsidR="00E054AB" w:rsidRDefault="00E054AB"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2"/>
          <w:lang w:eastAsia="lt-LT"/>
        </w:rPr>
      </w:pPr>
      <w:r w:rsidRPr="00E054AB">
        <w:rPr>
          <w:rFonts w:ascii="Calibri" w:eastAsia="Times New Roman" w:hAnsi="Calibri" w:cs="Calibri"/>
          <w:color w:val="000000"/>
          <w:sz w:val="22"/>
          <w:lang w:eastAsia="lt-LT"/>
        </w:rPr>
        <w:t>Siūlomos prekės savybės yra tokios:</w:t>
      </w:r>
    </w:p>
    <w:tbl>
      <w:tblPr>
        <w:tblW w:w="9781" w:type="dxa"/>
        <w:tblInd w:w="-152" w:type="dxa"/>
        <w:tblLayout w:type="fixed"/>
        <w:tblLook w:val="04A0" w:firstRow="1" w:lastRow="0" w:firstColumn="1" w:lastColumn="0" w:noHBand="0" w:noVBand="1"/>
      </w:tblPr>
      <w:tblGrid>
        <w:gridCol w:w="2410"/>
        <w:gridCol w:w="4253"/>
        <w:gridCol w:w="3118"/>
      </w:tblGrid>
      <w:tr w:rsidR="00E054AB" w:rsidRPr="006455ED" w:rsidTr="00E054AB">
        <w:tc>
          <w:tcPr>
            <w:tcW w:w="2410" w:type="dxa"/>
            <w:tcBorders>
              <w:top w:val="single" w:sz="8" w:space="0" w:color="000000"/>
              <w:left w:val="single" w:sz="8" w:space="0" w:color="000000"/>
              <w:bottom w:val="single" w:sz="8" w:space="0" w:color="000000"/>
              <w:right w:val="nil"/>
            </w:tcBorders>
            <w:vAlign w:val="center"/>
            <w:hideMark/>
          </w:tcPr>
          <w:p w:rsidR="00E054AB" w:rsidRPr="006455ED" w:rsidRDefault="00E054AB" w:rsidP="00040EA8">
            <w:pPr>
              <w:jc w:val="center"/>
              <w:rPr>
                <w:rFonts w:ascii="Calibri" w:eastAsia="Calibri" w:hAnsi="Calibri" w:cs="Calibri"/>
                <w:b/>
                <w:bCs/>
                <w:sz w:val="22"/>
                <w14:ligatures w14:val="standardContextual"/>
              </w:rPr>
            </w:pPr>
            <w:r w:rsidRPr="006455ED">
              <w:rPr>
                <w:rFonts w:ascii="Calibri" w:eastAsia="Calibri" w:hAnsi="Calibri" w:cs="Calibri"/>
                <w:b/>
                <w:bCs/>
                <w:sz w:val="22"/>
                <w14:ligatures w14:val="standardContextual"/>
              </w:rPr>
              <w:t>Parametro pavadinimas</w:t>
            </w:r>
          </w:p>
        </w:tc>
        <w:tc>
          <w:tcPr>
            <w:tcW w:w="4253" w:type="dxa"/>
            <w:tcBorders>
              <w:top w:val="single" w:sz="8" w:space="0" w:color="000000"/>
              <w:left w:val="single" w:sz="8" w:space="0" w:color="000000"/>
              <w:bottom w:val="single" w:sz="8" w:space="0" w:color="000000"/>
              <w:right w:val="nil"/>
            </w:tcBorders>
            <w:vAlign w:val="center"/>
            <w:hideMark/>
          </w:tcPr>
          <w:p w:rsidR="00E054AB" w:rsidRPr="006455ED" w:rsidRDefault="00E054AB" w:rsidP="00040EA8">
            <w:pPr>
              <w:jc w:val="center"/>
              <w:rPr>
                <w:rFonts w:ascii="Calibri" w:eastAsia="Calibri" w:hAnsi="Calibri" w:cs="Calibri"/>
                <w:b/>
                <w:bCs/>
                <w:sz w:val="22"/>
                <w14:ligatures w14:val="standardContextual"/>
              </w:rPr>
            </w:pPr>
            <w:r w:rsidRPr="006455ED">
              <w:rPr>
                <w:rFonts w:ascii="Calibri" w:eastAsia="Calibri" w:hAnsi="Calibri" w:cs="Calibri"/>
                <w:b/>
                <w:bCs/>
                <w:sz w:val="22"/>
                <w14:ligatures w14:val="standardContextual"/>
              </w:rPr>
              <w:t>Reikalaujama charakteristika</w:t>
            </w:r>
          </w:p>
        </w:tc>
        <w:tc>
          <w:tcPr>
            <w:tcW w:w="3118" w:type="dxa"/>
            <w:tcBorders>
              <w:top w:val="single" w:sz="8" w:space="0" w:color="000000"/>
              <w:left w:val="single" w:sz="8" w:space="0" w:color="000000"/>
              <w:bottom w:val="single" w:sz="8" w:space="0" w:color="000000"/>
              <w:right w:val="nil"/>
            </w:tcBorders>
          </w:tcPr>
          <w:p w:rsidR="00E054AB" w:rsidRPr="00E054AB" w:rsidRDefault="00E054AB" w:rsidP="00E054AB">
            <w:pPr>
              <w:jc w:val="center"/>
              <w:rPr>
                <w:rFonts w:ascii="Calibri" w:eastAsia="Calibri" w:hAnsi="Calibri" w:cs="Calibri"/>
                <w:b/>
                <w:bCs/>
                <w:sz w:val="22"/>
                <w14:ligatures w14:val="standardContextual"/>
              </w:rPr>
            </w:pPr>
            <w:r w:rsidRPr="00E054AB">
              <w:rPr>
                <w:rFonts w:ascii="Calibri" w:eastAsia="Calibri" w:hAnsi="Calibri" w:cs="Calibri"/>
                <w:b/>
                <w:bCs/>
                <w:sz w:val="22"/>
                <w14:ligatures w14:val="standardContextual"/>
              </w:rPr>
              <w:t>Tiekėjo siūloma charakteristika</w:t>
            </w:r>
          </w:p>
          <w:p w:rsidR="00E054AB" w:rsidRPr="00E054AB" w:rsidRDefault="00E054AB" w:rsidP="00E054AB">
            <w:pPr>
              <w:jc w:val="center"/>
              <w:rPr>
                <w:rFonts w:ascii="Calibri" w:eastAsia="Calibri" w:hAnsi="Calibri" w:cs="Calibri"/>
                <w:bCs/>
                <w:sz w:val="22"/>
                <w14:ligatures w14:val="standardContextual"/>
              </w:rPr>
            </w:pPr>
            <w:r w:rsidRPr="00E054AB">
              <w:rPr>
                <w:rFonts w:ascii="Calibri" w:eastAsia="Calibri" w:hAnsi="Calibri" w:cs="Calibri"/>
                <w:bCs/>
                <w:sz w:val="22"/>
                <w14:ligatures w14:val="standardContextual"/>
              </w:rPr>
              <w:t>(nurodyti tikslius parametrus, negalima nurodyti „atitinka“/„neatitinka“)</w:t>
            </w:r>
          </w:p>
        </w:tc>
      </w:tr>
      <w:tr w:rsidR="00E054AB" w:rsidRPr="006455ED" w:rsidTr="00E054AB">
        <w:trPr>
          <w:trHeight w:val="757"/>
        </w:trPr>
        <w:tc>
          <w:tcPr>
            <w:tcW w:w="2410" w:type="dxa"/>
            <w:tcBorders>
              <w:top w:val="single" w:sz="8" w:space="0" w:color="000000"/>
              <w:left w:val="single" w:sz="4" w:space="0" w:color="000000"/>
              <w:bottom w:val="single" w:sz="4" w:space="0" w:color="000000"/>
              <w:right w:val="nil"/>
            </w:tcBorders>
          </w:tcPr>
          <w:p w:rsidR="00E054AB" w:rsidRPr="006455ED" w:rsidRDefault="00E054AB" w:rsidP="00040EA8">
            <w:pPr>
              <w:spacing w:line="240" w:lineRule="auto"/>
              <w:rPr>
                <w:rFonts w:ascii="Calibri" w:eastAsia="Calibri" w:hAnsi="Calibri" w:cs="Calibri"/>
                <w:sz w:val="22"/>
                <w14:ligatures w14:val="standardContextual"/>
              </w:rPr>
            </w:pPr>
            <w:r>
              <w:rPr>
                <w:rFonts w:ascii="Calibri" w:eastAsia="Calibri" w:hAnsi="Calibri" w:cs="Calibri"/>
                <w:sz w:val="22"/>
                <w14:ligatures w14:val="standardContextual"/>
              </w:rPr>
              <w:t xml:space="preserve">1. </w:t>
            </w:r>
            <w:r w:rsidRPr="006455ED">
              <w:rPr>
                <w:rFonts w:ascii="Calibri" w:eastAsia="Calibri" w:hAnsi="Calibri" w:cs="Calibri"/>
                <w:sz w:val="22"/>
                <w14:ligatures w14:val="standardContextual"/>
              </w:rPr>
              <w:t>Transporto priemonės rūšis</w:t>
            </w:r>
          </w:p>
        </w:tc>
        <w:tc>
          <w:tcPr>
            <w:tcW w:w="4253" w:type="dxa"/>
            <w:tcBorders>
              <w:top w:val="single" w:sz="8" w:space="0" w:color="000000"/>
              <w:left w:val="single" w:sz="4" w:space="0" w:color="000000"/>
              <w:bottom w:val="single" w:sz="4" w:space="0" w:color="000000"/>
              <w:right w:val="nil"/>
            </w:tcBorders>
          </w:tcPr>
          <w:p w:rsidR="00E054AB" w:rsidRPr="006455ED" w:rsidRDefault="00E054AB" w:rsidP="00E054AB">
            <w:pPr>
              <w:tabs>
                <w:tab w:val="left" w:pos="541"/>
              </w:tabs>
              <w:spacing w:line="240" w:lineRule="auto"/>
              <w:jc w:val="both"/>
              <w:rPr>
                <w:rFonts w:ascii="Calibri" w:eastAsia="Calibri" w:hAnsi="Calibri" w:cs="Calibri"/>
                <w:bCs/>
                <w:sz w:val="22"/>
                <w14:ligatures w14:val="standardContextual"/>
              </w:rPr>
            </w:pPr>
            <w:r w:rsidRPr="006455ED">
              <w:rPr>
                <w:rFonts w:ascii="Calibri" w:eastAsia="Calibri" w:hAnsi="Calibri" w:cs="Calibri"/>
                <w:sz w:val="22"/>
                <w14:ligatures w14:val="standardContextual"/>
              </w:rPr>
              <w:t>1.1. M</w:t>
            </w:r>
            <w:r>
              <w:rPr>
                <w:rFonts w:ascii="Calibri" w:eastAsia="Calibri" w:hAnsi="Calibri" w:cs="Calibri"/>
                <w:sz w:val="22"/>
                <w14:ligatures w14:val="standardContextual"/>
              </w:rPr>
              <w:t>1 klasės lengvasis automobilis, visureigis, pagamintas ne anksčiau kaip 2025 m., neeksploatuotas, naujas</w:t>
            </w:r>
          </w:p>
        </w:tc>
        <w:tc>
          <w:tcPr>
            <w:tcW w:w="3118" w:type="dxa"/>
            <w:tcBorders>
              <w:top w:val="single" w:sz="8" w:space="0" w:color="000000"/>
              <w:left w:val="single" w:sz="4" w:space="0" w:color="000000"/>
              <w:bottom w:val="single" w:sz="4" w:space="0" w:color="000000"/>
              <w:right w:val="nil"/>
            </w:tcBorders>
          </w:tcPr>
          <w:p w:rsidR="00E054AB" w:rsidRPr="006455ED" w:rsidRDefault="00E054AB" w:rsidP="00040EA8">
            <w:pPr>
              <w:spacing w:line="240" w:lineRule="auto"/>
              <w:jc w:val="both"/>
              <w:rPr>
                <w:rFonts w:ascii="Calibri" w:eastAsia="Calibri" w:hAnsi="Calibri" w:cs="Calibri"/>
                <w:sz w:val="22"/>
                <w14:ligatures w14:val="standardContextual"/>
              </w:rPr>
            </w:pPr>
          </w:p>
        </w:tc>
      </w:tr>
      <w:tr w:rsidR="00E054AB" w:rsidRPr="006455ED" w:rsidTr="00E054AB">
        <w:tc>
          <w:tcPr>
            <w:tcW w:w="2410" w:type="dxa"/>
            <w:tcBorders>
              <w:top w:val="nil"/>
              <w:left w:val="single" w:sz="4" w:space="0" w:color="000000"/>
              <w:bottom w:val="single" w:sz="8" w:space="0" w:color="000000"/>
              <w:right w:val="nil"/>
            </w:tcBorders>
            <w:hideMark/>
          </w:tcPr>
          <w:p w:rsidR="00E054AB" w:rsidRPr="006455ED" w:rsidRDefault="00E054AB" w:rsidP="00040EA8">
            <w:pPr>
              <w:spacing w:line="240" w:lineRule="auto"/>
              <w:jc w:val="both"/>
              <w:rPr>
                <w:rFonts w:ascii="Calibri" w:eastAsia="Calibri" w:hAnsi="Calibri" w:cs="Calibri"/>
                <w:b/>
                <w:bCs/>
                <w:sz w:val="22"/>
                <w14:ligatures w14:val="standardContextual"/>
              </w:rPr>
            </w:pPr>
            <w:r>
              <w:rPr>
                <w:rFonts w:ascii="Calibri" w:eastAsia="Calibri" w:hAnsi="Calibri" w:cs="Calibri"/>
                <w:sz w:val="22"/>
                <w14:ligatures w14:val="standardContextual"/>
              </w:rPr>
              <w:t xml:space="preserve">2. </w:t>
            </w:r>
            <w:r w:rsidRPr="006455ED">
              <w:rPr>
                <w:rFonts w:ascii="Calibri" w:eastAsia="Calibri" w:hAnsi="Calibri" w:cs="Calibri"/>
                <w:sz w:val="22"/>
                <w14:ligatures w14:val="standardContextual"/>
              </w:rPr>
              <w:t>Variklis</w:t>
            </w:r>
          </w:p>
        </w:tc>
        <w:tc>
          <w:tcPr>
            <w:tcW w:w="4253" w:type="dxa"/>
            <w:tcBorders>
              <w:top w:val="nil"/>
              <w:left w:val="single" w:sz="4" w:space="0" w:color="000000"/>
              <w:bottom w:val="single" w:sz="8" w:space="0" w:color="000000"/>
              <w:right w:val="nil"/>
            </w:tcBorders>
            <w:hideMark/>
          </w:tcPr>
          <w:p w:rsidR="00E054AB" w:rsidRPr="006455ED" w:rsidRDefault="00E054AB" w:rsidP="00040EA8">
            <w:pPr>
              <w:spacing w:line="240" w:lineRule="auto"/>
              <w:rPr>
                <w:rFonts w:ascii="Calibri" w:eastAsia="Calibri" w:hAnsi="Calibri" w:cs="Calibri"/>
                <w:sz w:val="22"/>
                <w14:ligatures w14:val="standardContextual"/>
              </w:rPr>
            </w:pPr>
            <w:r w:rsidRPr="006455ED">
              <w:rPr>
                <w:rFonts w:ascii="Calibri" w:eastAsia="Calibri" w:hAnsi="Calibri" w:cs="Calibri"/>
                <w:sz w:val="22"/>
                <w14:ligatures w14:val="standardContextual"/>
              </w:rPr>
              <w:t xml:space="preserve">2.1. Darbinis tūris ne mažiau 1300 cm </w:t>
            </w:r>
          </w:p>
        </w:tc>
        <w:tc>
          <w:tcPr>
            <w:tcW w:w="3118" w:type="dxa"/>
            <w:tcBorders>
              <w:top w:val="nil"/>
              <w:left w:val="single" w:sz="4" w:space="0" w:color="000000"/>
              <w:bottom w:val="single" w:sz="8" w:space="0" w:color="000000"/>
              <w:right w:val="nil"/>
            </w:tcBorders>
          </w:tcPr>
          <w:p w:rsidR="00E054AB" w:rsidRPr="006455ED" w:rsidRDefault="00E054AB" w:rsidP="00040EA8">
            <w:pPr>
              <w:spacing w:line="240" w:lineRule="auto"/>
              <w:rPr>
                <w:rFonts w:ascii="Calibri" w:eastAsia="Calibri" w:hAnsi="Calibri" w:cs="Calibri"/>
                <w:sz w:val="22"/>
                <w14:ligatures w14:val="standardContextual"/>
              </w:rPr>
            </w:pPr>
          </w:p>
        </w:tc>
      </w:tr>
      <w:tr w:rsidR="00E054AB" w:rsidRPr="006455ED" w:rsidTr="00E054AB">
        <w:trPr>
          <w:trHeight w:val="647"/>
        </w:trPr>
        <w:tc>
          <w:tcPr>
            <w:tcW w:w="2410" w:type="dxa"/>
            <w:vMerge w:val="restart"/>
            <w:tcBorders>
              <w:top w:val="single" w:sz="8" w:space="0" w:color="000000"/>
              <w:left w:val="single" w:sz="4" w:space="0" w:color="000000"/>
              <w:right w:val="nil"/>
            </w:tcBorders>
            <w:hideMark/>
          </w:tcPr>
          <w:p w:rsidR="00E054AB" w:rsidRPr="006455ED" w:rsidRDefault="00E054AB" w:rsidP="00040EA8">
            <w:pPr>
              <w:spacing w:line="240" w:lineRule="auto"/>
              <w:ind w:firstLine="1296"/>
              <w:jc w:val="both"/>
              <w:rPr>
                <w:rFonts w:ascii="Calibri" w:eastAsia="Calibri" w:hAnsi="Calibri" w:cs="Calibri"/>
                <w:b/>
                <w:bCs/>
                <w:sz w:val="22"/>
                <w14:ligatures w14:val="standardContextual"/>
              </w:rPr>
            </w:pPr>
          </w:p>
        </w:tc>
        <w:tc>
          <w:tcPr>
            <w:tcW w:w="4253" w:type="dxa"/>
            <w:tcBorders>
              <w:top w:val="single" w:sz="8" w:space="0" w:color="000000"/>
              <w:left w:val="single" w:sz="4" w:space="0" w:color="000000"/>
              <w:bottom w:val="single" w:sz="4" w:space="0" w:color="auto"/>
              <w:right w:val="nil"/>
            </w:tcBorders>
            <w:hideMark/>
          </w:tcPr>
          <w:p w:rsidR="00E054AB" w:rsidRPr="006455ED" w:rsidRDefault="00E054AB" w:rsidP="00040EA8">
            <w:pPr>
              <w:spacing w:line="240" w:lineRule="auto"/>
              <w:rPr>
                <w:rFonts w:ascii="Calibri" w:eastAsia="Calibri" w:hAnsi="Calibri" w:cs="Calibri"/>
                <w:sz w:val="22"/>
                <w14:ligatures w14:val="standardContextual"/>
              </w:rPr>
            </w:pPr>
            <w:r w:rsidRPr="006455ED">
              <w:rPr>
                <w:rFonts w:ascii="Calibri" w:eastAsia="Calibri" w:hAnsi="Calibri" w:cs="Calibri"/>
                <w:sz w:val="22"/>
                <w14:ligatures w14:val="standardContextual"/>
              </w:rPr>
              <w:t>2.2. Europos Sąjungos (ES) nustatytas išmetamųjų dujų sta</w:t>
            </w:r>
            <w:r>
              <w:rPr>
                <w:rFonts w:ascii="Calibri" w:eastAsia="Calibri" w:hAnsi="Calibri" w:cs="Calibri"/>
                <w:sz w:val="22"/>
                <w14:ligatures w14:val="standardContextual"/>
              </w:rPr>
              <w:t>ndartas ne žemesnis kaip EURO 6</w:t>
            </w:r>
          </w:p>
        </w:tc>
        <w:tc>
          <w:tcPr>
            <w:tcW w:w="3118" w:type="dxa"/>
            <w:tcBorders>
              <w:top w:val="single" w:sz="8" w:space="0" w:color="000000"/>
              <w:left w:val="single" w:sz="4" w:space="0" w:color="000000"/>
              <w:bottom w:val="single" w:sz="4" w:space="0" w:color="auto"/>
              <w:right w:val="nil"/>
            </w:tcBorders>
          </w:tcPr>
          <w:p w:rsidR="00E054AB" w:rsidRPr="006455ED" w:rsidRDefault="00E054AB" w:rsidP="00040EA8">
            <w:pPr>
              <w:spacing w:line="240" w:lineRule="auto"/>
              <w:rPr>
                <w:rFonts w:ascii="Calibri" w:eastAsia="Calibri" w:hAnsi="Calibri" w:cs="Calibri"/>
                <w:sz w:val="22"/>
                <w14:ligatures w14:val="standardContextual"/>
              </w:rPr>
            </w:pPr>
          </w:p>
        </w:tc>
      </w:tr>
      <w:tr w:rsidR="00E054AB" w:rsidRPr="006455ED" w:rsidTr="00E054AB">
        <w:trPr>
          <w:trHeight w:val="341"/>
        </w:trPr>
        <w:tc>
          <w:tcPr>
            <w:tcW w:w="2410" w:type="dxa"/>
            <w:vMerge/>
            <w:tcBorders>
              <w:left w:val="single" w:sz="4" w:space="0" w:color="000000"/>
              <w:bottom w:val="single" w:sz="4" w:space="0" w:color="000000"/>
              <w:right w:val="nil"/>
            </w:tcBorders>
          </w:tcPr>
          <w:p w:rsidR="00E054AB" w:rsidRPr="006455ED" w:rsidRDefault="00E054AB" w:rsidP="00040EA8">
            <w:pPr>
              <w:spacing w:line="240" w:lineRule="auto"/>
              <w:ind w:firstLine="1296"/>
              <w:jc w:val="both"/>
              <w:rPr>
                <w:rFonts w:ascii="Calibri" w:eastAsia="Calibri" w:hAnsi="Calibri" w:cs="Calibri"/>
                <w:b/>
                <w:bCs/>
                <w:sz w:val="22"/>
                <w14:ligatures w14:val="standardContextual"/>
              </w:rPr>
            </w:pPr>
          </w:p>
        </w:tc>
        <w:tc>
          <w:tcPr>
            <w:tcW w:w="4253" w:type="dxa"/>
            <w:tcBorders>
              <w:top w:val="single" w:sz="4" w:space="0" w:color="auto"/>
              <w:left w:val="single" w:sz="4" w:space="0" w:color="000000"/>
              <w:bottom w:val="single" w:sz="4" w:space="0" w:color="000000"/>
              <w:right w:val="nil"/>
            </w:tcBorders>
          </w:tcPr>
          <w:p w:rsidR="00E054AB" w:rsidRPr="006455ED" w:rsidRDefault="00E054AB" w:rsidP="00040EA8">
            <w:pPr>
              <w:spacing w:line="240" w:lineRule="auto"/>
              <w:rPr>
                <w:rFonts w:ascii="Calibri" w:eastAsia="Calibri" w:hAnsi="Calibri" w:cs="Calibri"/>
                <w:sz w:val="22"/>
                <w14:ligatures w14:val="standardContextual"/>
              </w:rPr>
            </w:pPr>
            <w:r w:rsidRPr="006455ED">
              <w:rPr>
                <w:rFonts w:ascii="Calibri" w:eastAsia="Calibri" w:hAnsi="Calibri" w:cs="Calibri"/>
                <w:sz w:val="22"/>
                <w14:ligatures w14:val="standardContextual"/>
              </w:rPr>
              <w:t>2.3. Hibr</w:t>
            </w:r>
            <w:r>
              <w:rPr>
                <w:rFonts w:ascii="Calibri" w:eastAsia="Calibri" w:hAnsi="Calibri" w:cs="Calibri"/>
                <w:sz w:val="22"/>
                <w14:ligatures w14:val="standardContextual"/>
              </w:rPr>
              <w:t>idinis benzininis ir elektrinis</w:t>
            </w:r>
          </w:p>
        </w:tc>
        <w:tc>
          <w:tcPr>
            <w:tcW w:w="3118" w:type="dxa"/>
            <w:tcBorders>
              <w:top w:val="single" w:sz="4" w:space="0" w:color="auto"/>
              <w:left w:val="single" w:sz="4" w:space="0" w:color="000000"/>
              <w:bottom w:val="single" w:sz="4" w:space="0" w:color="000000"/>
              <w:right w:val="nil"/>
            </w:tcBorders>
          </w:tcPr>
          <w:p w:rsidR="00E054AB" w:rsidRPr="006455ED" w:rsidRDefault="00E054AB" w:rsidP="00040EA8">
            <w:pPr>
              <w:spacing w:line="240" w:lineRule="auto"/>
              <w:rPr>
                <w:rFonts w:ascii="Calibri" w:eastAsia="Calibri" w:hAnsi="Calibri" w:cs="Calibri"/>
                <w:sz w:val="22"/>
                <w14:ligatures w14:val="standardContextual"/>
              </w:rPr>
            </w:pPr>
          </w:p>
        </w:tc>
      </w:tr>
      <w:tr w:rsidR="00E054AB" w:rsidRPr="006455ED" w:rsidTr="00E054AB">
        <w:tc>
          <w:tcPr>
            <w:tcW w:w="2410" w:type="dxa"/>
            <w:tcBorders>
              <w:top w:val="single" w:sz="8" w:space="0" w:color="000000"/>
              <w:left w:val="single" w:sz="4" w:space="0" w:color="000000"/>
              <w:bottom w:val="single" w:sz="4" w:space="0" w:color="000000"/>
              <w:right w:val="nil"/>
            </w:tcBorders>
            <w:hideMark/>
          </w:tcPr>
          <w:p w:rsidR="00E054AB" w:rsidRPr="006455ED" w:rsidRDefault="00E054AB" w:rsidP="00040EA8">
            <w:pPr>
              <w:spacing w:line="240" w:lineRule="auto"/>
              <w:jc w:val="both"/>
              <w:rPr>
                <w:rFonts w:ascii="Calibri" w:eastAsia="Calibri" w:hAnsi="Calibri" w:cs="Calibri"/>
                <w:b/>
                <w:bCs/>
                <w:sz w:val="22"/>
                <w14:ligatures w14:val="standardContextual"/>
              </w:rPr>
            </w:pPr>
            <w:r>
              <w:rPr>
                <w:rFonts w:ascii="Calibri" w:eastAsia="Calibri" w:hAnsi="Calibri" w:cs="Calibri"/>
                <w:sz w:val="22"/>
                <w14:ligatures w14:val="standardContextual"/>
              </w:rPr>
              <w:t xml:space="preserve">3. </w:t>
            </w:r>
            <w:r w:rsidRPr="006455ED">
              <w:rPr>
                <w:rFonts w:ascii="Calibri" w:eastAsia="Calibri" w:hAnsi="Calibri" w:cs="Calibri"/>
                <w:sz w:val="22"/>
                <w14:ligatures w14:val="standardContextual"/>
              </w:rPr>
              <w:t>Važiuoklė</w:t>
            </w:r>
          </w:p>
        </w:tc>
        <w:tc>
          <w:tcPr>
            <w:tcW w:w="4253" w:type="dxa"/>
            <w:tcBorders>
              <w:top w:val="single" w:sz="8" w:space="0" w:color="000000"/>
              <w:left w:val="single" w:sz="4" w:space="0" w:color="000000"/>
              <w:bottom w:val="single" w:sz="4" w:space="0" w:color="000000"/>
              <w:right w:val="nil"/>
            </w:tcBorders>
            <w:hideMark/>
          </w:tcPr>
          <w:p w:rsidR="00E054AB" w:rsidRPr="006455ED" w:rsidRDefault="00E054AB" w:rsidP="00040EA8">
            <w:pPr>
              <w:spacing w:line="240" w:lineRule="auto"/>
              <w:rPr>
                <w:rFonts w:ascii="Calibri" w:eastAsia="Calibri" w:hAnsi="Calibri" w:cs="Calibri"/>
                <w:bCs/>
                <w:sz w:val="22"/>
                <w14:ligatures w14:val="standardContextual"/>
              </w:rPr>
            </w:pPr>
            <w:r w:rsidRPr="006455ED">
              <w:rPr>
                <w:rFonts w:ascii="Calibri" w:eastAsia="Calibri" w:hAnsi="Calibri" w:cs="Calibri"/>
                <w:sz w:val="22"/>
                <w14:ligatures w14:val="standardContextual"/>
              </w:rPr>
              <w:t>3.1. Stabdžių antiblokavimo</w:t>
            </w:r>
            <w:r>
              <w:rPr>
                <w:rFonts w:ascii="Calibri" w:eastAsia="Calibri" w:hAnsi="Calibri" w:cs="Calibri"/>
                <w:sz w:val="22"/>
                <w14:ligatures w14:val="standardContextual"/>
              </w:rPr>
              <w:t xml:space="preserve"> sistema (ABS), arba lygiavertė</w:t>
            </w:r>
          </w:p>
        </w:tc>
        <w:tc>
          <w:tcPr>
            <w:tcW w:w="3118" w:type="dxa"/>
            <w:tcBorders>
              <w:top w:val="single" w:sz="8" w:space="0" w:color="000000"/>
              <w:left w:val="single" w:sz="4" w:space="0" w:color="000000"/>
              <w:bottom w:val="single" w:sz="4" w:space="0" w:color="000000"/>
              <w:right w:val="nil"/>
            </w:tcBorders>
          </w:tcPr>
          <w:p w:rsidR="00E054AB" w:rsidRPr="006455ED" w:rsidRDefault="00E054AB" w:rsidP="00040EA8">
            <w:pPr>
              <w:spacing w:line="240" w:lineRule="auto"/>
              <w:rPr>
                <w:rFonts w:ascii="Calibri" w:eastAsia="Calibri" w:hAnsi="Calibri" w:cs="Calibri"/>
                <w:sz w:val="22"/>
                <w14:ligatures w14:val="standardContextual"/>
              </w:rPr>
            </w:pPr>
          </w:p>
        </w:tc>
      </w:tr>
      <w:tr w:rsidR="00E054AB" w:rsidRPr="006455ED" w:rsidTr="00E054AB">
        <w:tc>
          <w:tcPr>
            <w:tcW w:w="2410" w:type="dxa"/>
            <w:tcBorders>
              <w:top w:val="single" w:sz="8" w:space="0" w:color="000000"/>
              <w:left w:val="single" w:sz="4" w:space="0" w:color="000000"/>
              <w:bottom w:val="single" w:sz="4" w:space="0" w:color="000000"/>
              <w:right w:val="nil"/>
            </w:tcBorders>
            <w:hideMark/>
          </w:tcPr>
          <w:p w:rsidR="00E054AB" w:rsidRPr="006455ED" w:rsidRDefault="00E054AB" w:rsidP="00040EA8">
            <w:pPr>
              <w:spacing w:line="240" w:lineRule="auto"/>
              <w:ind w:firstLine="1296"/>
              <w:jc w:val="both"/>
              <w:rPr>
                <w:rFonts w:ascii="Calibri" w:eastAsia="Calibri" w:hAnsi="Calibri" w:cs="Calibri"/>
                <w:b/>
                <w:bCs/>
                <w:sz w:val="22"/>
                <w14:ligatures w14:val="standardContextual"/>
              </w:rPr>
            </w:pPr>
          </w:p>
        </w:tc>
        <w:tc>
          <w:tcPr>
            <w:tcW w:w="4253" w:type="dxa"/>
            <w:tcBorders>
              <w:top w:val="single" w:sz="8" w:space="0" w:color="000000"/>
              <w:left w:val="single" w:sz="4" w:space="0" w:color="000000"/>
              <w:bottom w:val="single" w:sz="4" w:space="0" w:color="000000"/>
              <w:right w:val="nil"/>
            </w:tcBorders>
            <w:hideMark/>
          </w:tcPr>
          <w:p w:rsidR="00E054AB" w:rsidRPr="006455ED" w:rsidRDefault="00E054AB" w:rsidP="00040EA8">
            <w:pPr>
              <w:spacing w:line="240" w:lineRule="auto"/>
              <w:rPr>
                <w:rFonts w:ascii="Calibri" w:eastAsia="Calibri" w:hAnsi="Calibri" w:cs="Calibri"/>
                <w:bCs/>
                <w:sz w:val="22"/>
                <w14:ligatures w14:val="standardContextual"/>
              </w:rPr>
            </w:pPr>
            <w:r w:rsidRPr="006455ED">
              <w:rPr>
                <w:rFonts w:ascii="Calibri" w:eastAsia="Calibri" w:hAnsi="Calibri" w:cs="Calibri"/>
                <w:sz w:val="22"/>
                <w14:ligatures w14:val="standardContextual"/>
              </w:rPr>
              <w:t>3.2. Visi varomi ratai</w:t>
            </w:r>
          </w:p>
        </w:tc>
        <w:tc>
          <w:tcPr>
            <w:tcW w:w="3118" w:type="dxa"/>
            <w:tcBorders>
              <w:top w:val="single" w:sz="8" w:space="0" w:color="000000"/>
              <w:left w:val="single" w:sz="4" w:space="0" w:color="000000"/>
              <w:bottom w:val="single" w:sz="4" w:space="0" w:color="000000"/>
              <w:right w:val="nil"/>
            </w:tcBorders>
          </w:tcPr>
          <w:p w:rsidR="00E054AB" w:rsidRPr="006455ED" w:rsidRDefault="00E054AB" w:rsidP="00040EA8">
            <w:pPr>
              <w:spacing w:line="240" w:lineRule="auto"/>
              <w:rPr>
                <w:rFonts w:ascii="Calibri" w:eastAsia="Calibri" w:hAnsi="Calibri" w:cs="Calibri"/>
                <w:sz w:val="22"/>
                <w14:ligatures w14:val="standardContextual"/>
              </w:rPr>
            </w:pPr>
          </w:p>
        </w:tc>
      </w:tr>
      <w:tr w:rsidR="00E054AB" w:rsidRPr="006455ED" w:rsidTr="00E054AB">
        <w:tc>
          <w:tcPr>
            <w:tcW w:w="2410" w:type="dxa"/>
            <w:tcBorders>
              <w:top w:val="single" w:sz="8" w:space="0" w:color="000000"/>
              <w:left w:val="single" w:sz="4" w:space="0" w:color="000000"/>
              <w:bottom w:val="single" w:sz="4" w:space="0" w:color="000000"/>
              <w:right w:val="nil"/>
            </w:tcBorders>
            <w:hideMark/>
          </w:tcPr>
          <w:p w:rsidR="00E054AB" w:rsidRPr="006455ED" w:rsidRDefault="00E054AB" w:rsidP="00040EA8">
            <w:pPr>
              <w:spacing w:line="240" w:lineRule="auto"/>
              <w:ind w:firstLine="1296"/>
              <w:jc w:val="both"/>
              <w:rPr>
                <w:rFonts w:ascii="Calibri" w:eastAsia="Calibri" w:hAnsi="Calibri" w:cs="Calibri"/>
                <w:b/>
                <w:bCs/>
                <w:sz w:val="22"/>
                <w14:ligatures w14:val="standardContextual"/>
              </w:rPr>
            </w:pPr>
          </w:p>
        </w:tc>
        <w:tc>
          <w:tcPr>
            <w:tcW w:w="4253" w:type="dxa"/>
            <w:tcBorders>
              <w:top w:val="single" w:sz="8" w:space="0" w:color="000000"/>
              <w:left w:val="single" w:sz="4" w:space="0" w:color="000000"/>
              <w:bottom w:val="single" w:sz="4" w:space="0" w:color="000000"/>
              <w:right w:val="nil"/>
            </w:tcBorders>
            <w:hideMark/>
          </w:tcPr>
          <w:p w:rsidR="00E054AB" w:rsidRPr="006455ED" w:rsidRDefault="00E054AB" w:rsidP="00040EA8">
            <w:pPr>
              <w:spacing w:line="240" w:lineRule="auto"/>
              <w:rPr>
                <w:rFonts w:ascii="Calibri" w:eastAsia="Calibri" w:hAnsi="Calibri" w:cs="Calibri"/>
                <w:bCs/>
                <w:sz w:val="22"/>
                <w14:ligatures w14:val="standardContextual"/>
              </w:rPr>
            </w:pPr>
            <w:r w:rsidRPr="006455ED">
              <w:rPr>
                <w:rFonts w:ascii="Calibri" w:eastAsia="Calibri" w:hAnsi="Calibri" w:cs="Calibri"/>
                <w:sz w:val="22"/>
                <w14:ligatures w14:val="standardContextual"/>
              </w:rPr>
              <w:t>3.3. Stabdžių sistema ir vairo mechanizmas su stiprintuvu</w:t>
            </w:r>
          </w:p>
        </w:tc>
        <w:tc>
          <w:tcPr>
            <w:tcW w:w="3118" w:type="dxa"/>
            <w:tcBorders>
              <w:top w:val="single" w:sz="8" w:space="0" w:color="000000"/>
              <w:left w:val="single" w:sz="4" w:space="0" w:color="000000"/>
              <w:bottom w:val="single" w:sz="4" w:space="0" w:color="000000"/>
              <w:right w:val="nil"/>
            </w:tcBorders>
          </w:tcPr>
          <w:p w:rsidR="00E054AB" w:rsidRPr="006455ED" w:rsidRDefault="00E054AB" w:rsidP="00040EA8">
            <w:pPr>
              <w:spacing w:line="240" w:lineRule="auto"/>
              <w:rPr>
                <w:rFonts w:ascii="Calibri" w:eastAsia="Calibri" w:hAnsi="Calibri" w:cs="Calibri"/>
                <w:sz w:val="22"/>
                <w14:ligatures w14:val="standardContextual"/>
              </w:rPr>
            </w:pPr>
          </w:p>
        </w:tc>
      </w:tr>
      <w:tr w:rsidR="00E054AB" w:rsidRPr="006455ED" w:rsidTr="00E054AB">
        <w:tc>
          <w:tcPr>
            <w:tcW w:w="2410" w:type="dxa"/>
            <w:tcBorders>
              <w:top w:val="single" w:sz="8" w:space="0" w:color="000000"/>
              <w:left w:val="single" w:sz="4" w:space="0" w:color="000000"/>
              <w:bottom w:val="single" w:sz="4" w:space="0" w:color="000000"/>
              <w:right w:val="nil"/>
            </w:tcBorders>
            <w:hideMark/>
          </w:tcPr>
          <w:p w:rsidR="00E054AB" w:rsidRPr="006455ED" w:rsidRDefault="00E054AB" w:rsidP="00040EA8">
            <w:pPr>
              <w:spacing w:line="240" w:lineRule="auto"/>
              <w:jc w:val="both"/>
              <w:rPr>
                <w:rFonts w:ascii="Calibri" w:eastAsia="Calibri" w:hAnsi="Calibri" w:cs="Calibri"/>
                <w:b/>
                <w:bCs/>
                <w:sz w:val="22"/>
                <w14:ligatures w14:val="standardContextual"/>
              </w:rPr>
            </w:pPr>
            <w:r>
              <w:rPr>
                <w:rFonts w:ascii="Calibri" w:eastAsia="Calibri" w:hAnsi="Calibri" w:cs="Calibri"/>
                <w:sz w:val="22"/>
                <w14:ligatures w14:val="standardContextual"/>
              </w:rPr>
              <w:t xml:space="preserve">4. </w:t>
            </w:r>
            <w:r w:rsidRPr="006455ED">
              <w:rPr>
                <w:rFonts w:ascii="Calibri" w:eastAsia="Calibri" w:hAnsi="Calibri" w:cs="Calibri"/>
                <w:sz w:val="22"/>
                <w14:ligatures w14:val="standardContextual"/>
              </w:rPr>
              <w:t>Transmisija</w:t>
            </w:r>
          </w:p>
        </w:tc>
        <w:tc>
          <w:tcPr>
            <w:tcW w:w="4253" w:type="dxa"/>
            <w:tcBorders>
              <w:top w:val="single" w:sz="8" w:space="0" w:color="000000"/>
              <w:left w:val="single" w:sz="4" w:space="0" w:color="000000"/>
              <w:bottom w:val="single" w:sz="4" w:space="0" w:color="000000"/>
              <w:right w:val="nil"/>
            </w:tcBorders>
            <w:hideMark/>
          </w:tcPr>
          <w:p w:rsidR="00E054AB" w:rsidRPr="006455ED" w:rsidRDefault="00E054AB" w:rsidP="00040EA8">
            <w:pPr>
              <w:spacing w:line="240" w:lineRule="auto"/>
              <w:rPr>
                <w:rFonts w:ascii="Calibri" w:eastAsia="Calibri" w:hAnsi="Calibri" w:cs="Calibri"/>
                <w:bCs/>
                <w:sz w:val="22"/>
                <w14:ligatures w14:val="standardContextual"/>
              </w:rPr>
            </w:pPr>
            <w:r>
              <w:rPr>
                <w:rFonts w:ascii="Calibri" w:eastAsia="Calibri" w:hAnsi="Calibri" w:cs="Calibri"/>
                <w:sz w:val="22"/>
                <w14:ligatures w14:val="standardContextual"/>
              </w:rPr>
              <w:t>4.1. Automatinė pavarų dėžė</w:t>
            </w:r>
          </w:p>
        </w:tc>
        <w:tc>
          <w:tcPr>
            <w:tcW w:w="3118" w:type="dxa"/>
            <w:tcBorders>
              <w:top w:val="single" w:sz="8" w:space="0" w:color="000000"/>
              <w:left w:val="single" w:sz="4" w:space="0" w:color="000000"/>
              <w:bottom w:val="single" w:sz="4" w:space="0" w:color="000000"/>
              <w:right w:val="nil"/>
            </w:tcBorders>
          </w:tcPr>
          <w:p w:rsidR="00E054AB" w:rsidRDefault="00E054AB" w:rsidP="00040EA8">
            <w:pPr>
              <w:spacing w:line="240" w:lineRule="auto"/>
              <w:rPr>
                <w:rFonts w:ascii="Calibri" w:eastAsia="Calibri" w:hAnsi="Calibri" w:cs="Calibri"/>
                <w:sz w:val="22"/>
                <w14:ligatures w14:val="standardContextual"/>
              </w:rPr>
            </w:pPr>
          </w:p>
        </w:tc>
      </w:tr>
      <w:tr w:rsidR="00E054AB" w:rsidRPr="006455ED" w:rsidTr="00E054AB">
        <w:tc>
          <w:tcPr>
            <w:tcW w:w="2410" w:type="dxa"/>
            <w:tcBorders>
              <w:top w:val="single" w:sz="8" w:space="0" w:color="000000"/>
              <w:left w:val="single" w:sz="4" w:space="0" w:color="000000"/>
              <w:bottom w:val="single" w:sz="4" w:space="0" w:color="000000"/>
              <w:right w:val="nil"/>
            </w:tcBorders>
            <w:hideMark/>
          </w:tcPr>
          <w:p w:rsidR="00E054AB" w:rsidRPr="006455ED" w:rsidRDefault="00E054AB" w:rsidP="00040EA8">
            <w:pPr>
              <w:spacing w:line="240" w:lineRule="auto"/>
              <w:jc w:val="both"/>
              <w:rPr>
                <w:rFonts w:ascii="Calibri" w:eastAsia="Calibri" w:hAnsi="Calibri" w:cs="Calibri"/>
                <w:b/>
                <w:bCs/>
                <w:sz w:val="22"/>
                <w14:ligatures w14:val="standardContextual"/>
              </w:rPr>
            </w:pPr>
            <w:r>
              <w:rPr>
                <w:rFonts w:ascii="Calibri" w:eastAsia="Calibri" w:hAnsi="Calibri" w:cs="Calibri"/>
                <w:sz w:val="22"/>
                <w14:ligatures w14:val="standardContextual"/>
              </w:rPr>
              <w:t xml:space="preserve">5. </w:t>
            </w:r>
            <w:r w:rsidRPr="006455ED">
              <w:rPr>
                <w:rFonts w:ascii="Calibri" w:eastAsia="Calibri" w:hAnsi="Calibri" w:cs="Calibri"/>
                <w:sz w:val="22"/>
                <w14:ligatures w14:val="standardContextual"/>
              </w:rPr>
              <w:t>Prošvaisa</w:t>
            </w:r>
          </w:p>
        </w:tc>
        <w:tc>
          <w:tcPr>
            <w:tcW w:w="4253" w:type="dxa"/>
            <w:tcBorders>
              <w:top w:val="single" w:sz="8" w:space="0" w:color="000000"/>
              <w:left w:val="single" w:sz="4" w:space="0" w:color="000000"/>
              <w:bottom w:val="single" w:sz="4" w:space="0" w:color="000000"/>
              <w:right w:val="nil"/>
            </w:tcBorders>
            <w:hideMark/>
          </w:tcPr>
          <w:p w:rsidR="00E054AB" w:rsidRPr="006455ED" w:rsidRDefault="00E054AB" w:rsidP="00040EA8">
            <w:pPr>
              <w:spacing w:line="240" w:lineRule="auto"/>
              <w:rPr>
                <w:rFonts w:ascii="Calibri" w:eastAsia="Calibri" w:hAnsi="Calibri" w:cs="Calibri"/>
                <w:sz w:val="22"/>
                <w14:ligatures w14:val="standardContextual"/>
              </w:rPr>
            </w:pPr>
            <w:r w:rsidRPr="006455ED">
              <w:rPr>
                <w:rFonts w:ascii="Calibri" w:eastAsia="Calibri" w:hAnsi="Calibri" w:cs="Calibri"/>
                <w:sz w:val="22"/>
                <w14:ligatures w14:val="standardContextual"/>
              </w:rPr>
              <w:t xml:space="preserve">5.1. Ne mažiau 180 mm            </w:t>
            </w:r>
          </w:p>
        </w:tc>
        <w:tc>
          <w:tcPr>
            <w:tcW w:w="3118" w:type="dxa"/>
            <w:tcBorders>
              <w:top w:val="single" w:sz="8" w:space="0" w:color="000000"/>
              <w:left w:val="single" w:sz="4" w:space="0" w:color="000000"/>
              <w:bottom w:val="single" w:sz="4" w:space="0" w:color="000000"/>
              <w:right w:val="nil"/>
            </w:tcBorders>
          </w:tcPr>
          <w:p w:rsidR="00E054AB" w:rsidRPr="006455ED" w:rsidRDefault="00E054AB" w:rsidP="00040EA8">
            <w:pPr>
              <w:spacing w:line="240" w:lineRule="auto"/>
              <w:rPr>
                <w:rFonts w:ascii="Calibri" w:eastAsia="Calibri" w:hAnsi="Calibri" w:cs="Calibri"/>
                <w:sz w:val="22"/>
                <w14:ligatures w14:val="standardContextual"/>
              </w:rPr>
            </w:pPr>
          </w:p>
        </w:tc>
      </w:tr>
      <w:tr w:rsidR="00E054AB" w:rsidRPr="006455ED" w:rsidTr="00E054AB">
        <w:trPr>
          <w:trHeight w:val="636"/>
        </w:trPr>
        <w:tc>
          <w:tcPr>
            <w:tcW w:w="2410" w:type="dxa"/>
            <w:tcBorders>
              <w:top w:val="single" w:sz="4" w:space="0" w:color="000000"/>
              <w:left w:val="single" w:sz="4" w:space="0" w:color="000000"/>
              <w:bottom w:val="single" w:sz="4" w:space="0" w:color="000000"/>
              <w:right w:val="nil"/>
            </w:tcBorders>
            <w:hideMark/>
          </w:tcPr>
          <w:p w:rsidR="00E054AB" w:rsidRPr="006455ED" w:rsidRDefault="00E054AB" w:rsidP="00040EA8">
            <w:pPr>
              <w:spacing w:line="240" w:lineRule="auto"/>
              <w:jc w:val="both"/>
              <w:rPr>
                <w:rFonts w:ascii="Calibri" w:eastAsia="Calibri" w:hAnsi="Calibri" w:cs="Calibri"/>
                <w:b/>
                <w:bCs/>
                <w:sz w:val="22"/>
                <w14:ligatures w14:val="standardContextual"/>
              </w:rPr>
            </w:pPr>
            <w:r>
              <w:rPr>
                <w:rFonts w:ascii="Calibri" w:eastAsia="Calibri" w:hAnsi="Calibri" w:cs="Calibri"/>
                <w:sz w:val="22"/>
                <w14:ligatures w14:val="standardContextual"/>
              </w:rPr>
              <w:t xml:space="preserve">6. </w:t>
            </w:r>
            <w:r w:rsidRPr="006455ED">
              <w:rPr>
                <w:rFonts w:ascii="Calibri" w:eastAsia="Calibri" w:hAnsi="Calibri" w:cs="Calibri"/>
                <w:sz w:val="22"/>
                <w14:ligatures w14:val="standardContextual"/>
              </w:rPr>
              <w:t>Salono įranga</w:t>
            </w:r>
          </w:p>
        </w:tc>
        <w:tc>
          <w:tcPr>
            <w:tcW w:w="4253" w:type="dxa"/>
            <w:tcBorders>
              <w:top w:val="single" w:sz="4" w:space="0" w:color="000000"/>
              <w:left w:val="single" w:sz="4" w:space="0" w:color="000000"/>
              <w:bottom w:val="nil"/>
              <w:right w:val="nil"/>
            </w:tcBorders>
            <w:hideMark/>
          </w:tcPr>
          <w:p w:rsidR="00E054AB" w:rsidRPr="006455ED" w:rsidRDefault="00E054AB" w:rsidP="00040EA8">
            <w:pPr>
              <w:spacing w:line="240" w:lineRule="auto"/>
              <w:rPr>
                <w:rFonts w:ascii="Calibri" w:eastAsia="Calibri" w:hAnsi="Calibri" w:cs="Calibri"/>
                <w:sz w:val="22"/>
                <w14:ligatures w14:val="standardContextual"/>
              </w:rPr>
            </w:pPr>
            <w:r w:rsidRPr="006455ED">
              <w:rPr>
                <w:rFonts w:ascii="Calibri" w:eastAsia="Calibri" w:hAnsi="Calibri" w:cs="Calibri"/>
                <w:sz w:val="22"/>
                <w14:ligatures w14:val="standardContextual"/>
              </w:rPr>
              <w:t xml:space="preserve">6.1. Reguliuojamo aukščio ir pasvirimo vairas, su telefono laisvos </w:t>
            </w:r>
            <w:r>
              <w:rPr>
                <w:rFonts w:ascii="Calibri" w:eastAsia="Calibri" w:hAnsi="Calibri" w:cs="Calibri"/>
                <w:sz w:val="22"/>
                <w14:ligatures w14:val="standardContextual"/>
              </w:rPr>
              <w:t>rankų įrangos jungikliais</w:t>
            </w:r>
          </w:p>
        </w:tc>
        <w:tc>
          <w:tcPr>
            <w:tcW w:w="3118" w:type="dxa"/>
            <w:tcBorders>
              <w:top w:val="single" w:sz="4" w:space="0" w:color="000000"/>
              <w:left w:val="single" w:sz="4" w:space="0" w:color="000000"/>
              <w:bottom w:val="nil"/>
              <w:right w:val="nil"/>
            </w:tcBorders>
          </w:tcPr>
          <w:p w:rsidR="00E054AB" w:rsidRPr="006455ED" w:rsidRDefault="00E054AB" w:rsidP="00040EA8">
            <w:pPr>
              <w:spacing w:line="240" w:lineRule="auto"/>
              <w:rPr>
                <w:rFonts w:ascii="Calibri" w:eastAsia="Calibri" w:hAnsi="Calibri" w:cs="Calibri"/>
                <w:sz w:val="22"/>
                <w14:ligatures w14:val="standardContextual"/>
              </w:rPr>
            </w:pPr>
          </w:p>
        </w:tc>
      </w:tr>
      <w:tr w:rsidR="00E054AB" w:rsidRPr="006455ED" w:rsidTr="00E054AB">
        <w:tc>
          <w:tcPr>
            <w:tcW w:w="2410" w:type="dxa"/>
            <w:tcBorders>
              <w:top w:val="single" w:sz="8" w:space="0" w:color="000000"/>
              <w:left w:val="single" w:sz="4" w:space="0" w:color="000000"/>
              <w:bottom w:val="single" w:sz="4" w:space="0" w:color="000000"/>
              <w:right w:val="nil"/>
            </w:tcBorders>
            <w:hideMark/>
          </w:tcPr>
          <w:p w:rsidR="00E054AB" w:rsidRPr="006455ED" w:rsidRDefault="00E054AB" w:rsidP="00040EA8">
            <w:pPr>
              <w:spacing w:line="240" w:lineRule="auto"/>
              <w:ind w:firstLine="1296"/>
              <w:jc w:val="both"/>
              <w:rPr>
                <w:rFonts w:ascii="Calibri" w:eastAsia="Calibri" w:hAnsi="Calibri" w:cs="Calibri"/>
                <w:b/>
                <w:bCs/>
                <w:sz w:val="22"/>
                <w14:ligatures w14:val="standardContextual"/>
              </w:rPr>
            </w:pPr>
          </w:p>
        </w:tc>
        <w:tc>
          <w:tcPr>
            <w:tcW w:w="4253" w:type="dxa"/>
            <w:tcBorders>
              <w:top w:val="single" w:sz="8" w:space="0" w:color="000000"/>
              <w:left w:val="single" w:sz="4" w:space="0" w:color="000000"/>
              <w:bottom w:val="single" w:sz="4" w:space="0" w:color="000000"/>
              <w:right w:val="nil"/>
            </w:tcBorders>
            <w:hideMark/>
          </w:tcPr>
          <w:p w:rsidR="00E054AB" w:rsidRPr="006455ED" w:rsidRDefault="00E054AB" w:rsidP="00040EA8">
            <w:pPr>
              <w:spacing w:line="240" w:lineRule="auto"/>
              <w:rPr>
                <w:rFonts w:ascii="Calibri" w:eastAsia="Calibri" w:hAnsi="Calibri" w:cs="Calibri"/>
                <w:sz w:val="22"/>
                <w14:ligatures w14:val="standardContextual"/>
              </w:rPr>
            </w:pPr>
            <w:r w:rsidRPr="006455ED">
              <w:rPr>
                <w:rFonts w:ascii="Calibri" w:eastAsia="Calibri" w:hAnsi="Calibri" w:cs="Calibri"/>
                <w:sz w:val="22"/>
                <w14:ligatures w14:val="standardContextual"/>
              </w:rPr>
              <w:t>6.2. Elektra valdom</w:t>
            </w:r>
            <w:r>
              <w:rPr>
                <w:rFonts w:ascii="Calibri" w:eastAsia="Calibri" w:hAnsi="Calibri" w:cs="Calibri"/>
                <w:sz w:val="22"/>
                <w14:ligatures w14:val="standardContextual"/>
              </w:rPr>
              <w:t>i priekiniai ir galiniai langai</w:t>
            </w:r>
          </w:p>
        </w:tc>
        <w:tc>
          <w:tcPr>
            <w:tcW w:w="3118" w:type="dxa"/>
            <w:tcBorders>
              <w:top w:val="single" w:sz="8" w:space="0" w:color="000000"/>
              <w:left w:val="single" w:sz="4" w:space="0" w:color="000000"/>
              <w:bottom w:val="single" w:sz="4" w:space="0" w:color="000000"/>
              <w:right w:val="nil"/>
            </w:tcBorders>
          </w:tcPr>
          <w:p w:rsidR="00E054AB" w:rsidRPr="006455ED" w:rsidRDefault="00E054AB" w:rsidP="00040EA8">
            <w:pPr>
              <w:spacing w:line="240" w:lineRule="auto"/>
              <w:rPr>
                <w:rFonts w:ascii="Calibri" w:eastAsia="Calibri" w:hAnsi="Calibri" w:cs="Calibri"/>
                <w:sz w:val="22"/>
                <w14:ligatures w14:val="standardContextual"/>
              </w:rPr>
            </w:pPr>
          </w:p>
        </w:tc>
      </w:tr>
      <w:tr w:rsidR="00E054AB" w:rsidRPr="006455ED" w:rsidTr="00E054AB">
        <w:tc>
          <w:tcPr>
            <w:tcW w:w="2410" w:type="dxa"/>
            <w:tcBorders>
              <w:top w:val="single" w:sz="8" w:space="0" w:color="000000"/>
              <w:left w:val="single" w:sz="4" w:space="0" w:color="000000"/>
              <w:bottom w:val="single" w:sz="4" w:space="0" w:color="000000"/>
              <w:right w:val="nil"/>
            </w:tcBorders>
            <w:hideMark/>
          </w:tcPr>
          <w:p w:rsidR="00E054AB" w:rsidRPr="006455ED" w:rsidRDefault="00E054AB" w:rsidP="00040EA8">
            <w:pPr>
              <w:spacing w:line="240" w:lineRule="auto"/>
              <w:jc w:val="both"/>
              <w:rPr>
                <w:rFonts w:ascii="Calibri" w:eastAsia="Calibri" w:hAnsi="Calibri" w:cs="Calibri"/>
                <w:b/>
                <w:bCs/>
                <w:sz w:val="22"/>
                <w14:ligatures w14:val="standardContextual"/>
              </w:rPr>
            </w:pPr>
            <w:r>
              <w:rPr>
                <w:rFonts w:ascii="Calibri" w:eastAsia="Calibri" w:hAnsi="Calibri" w:cs="Calibri"/>
                <w:sz w:val="22"/>
                <w14:ligatures w14:val="standardContextual"/>
              </w:rPr>
              <w:t xml:space="preserve">7. </w:t>
            </w:r>
            <w:r w:rsidRPr="006455ED">
              <w:rPr>
                <w:rFonts w:ascii="Calibri" w:eastAsia="Calibri" w:hAnsi="Calibri" w:cs="Calibri"/>
                <w:sz w:val="22"/>
                <w14:ligatures w14:val="standardContextual"/>
              </w:rPr>
              <w:t>Garantija</w:t>
            </w:r>
          </w:p>
        </w:tc>
        <w:tc>
          <w:tcPr>
            <w:tcW w:w="4253" w:type="dxa"/>
            <w:tcBorders>
              <w:top w:val="single" w:sz="8" w:space="0" w:color="000000"/>
              <w:left w:val="single" w:sz="4" w:space="0" w:color="000000"/>
              <w:bottom w:val="single" w:sz="4" w:space="0" w:color="000000"/>
              <w:right w:val="nil"/>
            </w:tcBorders>
            <w:hideMark/>
          </w:tcPr>
          <w:p w:rsidR="00E054AB" w:rsidRPr="006455ED" w:rsidRDefault="00E054AB" w:rsidP="00040EA8">
            <w:pPr>
              <w:spacing w:line="240" w:lineRule="auto"/>
              <w:rPr>
                <w:rFonts w:ascii="Calibri" w:eastAsia="Calibri" w:hAnsi="Calibri" w:cs="Calibri"/>
                <w:sz w:val="22"/>
                <w14:ligatures w14:val="standardContextual"/>
              </w:rPr>
            </w:pPr>
            <w:r w:rsidRPr="006455ED">
              <w:rPr>
                <w:rFonts w:ascii="Calibri" w:eastAsia="Calibri" w:hAnsi="Calibri" w:cs="Calibri"/>
                <w:sz w:val="22"/>
                <w14:ligatures w14:val="standardContextual"/>
              </w:rPr>
              <w:t xml:space="preserve">7.1. Ne mažiau 36 mėn. arba 100 000 km. garantija viskam, išskyrus natūraliai nusidėvinčias detales </w:t>
            </w:r>
            <w:r>
              <w:rPr>
                <w:rFonts w:ascii="Calibri" w:eastAsia="Calibri" w:hAnsi="Calibri" w:cs="Calibri"/>
                <w:sz w:val="22"/>
                <w14:ligatures w14:val="standardContextual"/>
              </w:rPr>
              <w:t>ir atvejus dėl naudotojo kaltės</w:t>
            </w:r>
          </w:p>
        </w:tc>
        <w:tc>
          <w:tcPr>
            <w:tcW w:w="3118" w:type="dxa"/>
            <w:tcBorders>
              <w:top w:val="single" w:sz="8" w:space="0" w:color="000000"/>
              <w:left w:val="single" w:sz="4" w:space="0" w:color="000000"/>
              <w:bottom w:val="single" w:sz="4" w:space="0" w:color="000000"/>
              <w:right w:val="nil"/>
            </w:tcBorders>
          </w:tcPr>
          <w:p w:rsidR="00E054AB" w:rsidRPr="006455ED" w:rsidRDefault="00E054AB" w:rsidP="00040EA8">
            <w:pPr>
              <w:spacing w:line="240" w:lineRule="auto"/>
              <w:rPr>
                <w:rFonts w:ascii="Calibri" w:eastAsia="Calibri" w:hAnsi="Calibri" w:cs="Calibri"/>
                <w:sz w:val="22"/>
                <w14:ligatures w14:val="standardContextual"/>
              </w:rPr>
            </w:pPr>
          </w:p>
        </w:tc>
      </w:tr>
      <w:tr w:rsidR="00E054AB" w:rsidRPr="006455ED" w:rsidTr="00E054AB">
        <w:tc>
          <w:tcPr>
            <w:tcW w:w="2410" w:type="dxa"/>
            <w:tcBorders>
              <w:top w:val="single" w:sz="8" w:space="0" w:color="000000"/>
              <w:left w:val="single" w:sz="4" w:space="0" w:color="000000"/>
              <w:bottom w:val="single" w:sz="8" w:space="0" w:color="000000"/>
              <w:right w:val="nil"/>
            </w:tcBorders>
            <w:hideMark/>
          </w:tcPr>
          <w:p w:rsidR="00E054AB" w:rsidRPr="006455ED" w:rsidRDefault="00E054AB" w:rsidP="00040EA8">
            <w:pPr>
              <w:spacing w:line="240" w:lineRule="auto"/>
              <w:ind w:firstLine="1296"/>
              <w:jc w:val="both"/>
              <w:rPr>
                <w:rFonts w:ascii="Calibri" w:eastAsia="Calibri" w:hAnsi="Calibri" w:cs="Calibri"/>
                <w:b/>
                <w:sz w:val="22"/>
                <w14:ligatures w14:val="standardContextual"/>
              </w:rPr>
            </w:pPr>
          </w:p>
        </w:tc>
        <w:tc>
          <w:tcPr>
            <w:tcW w:w="4253" w:type="dxa"/>
            <w:tcBorders>
              <w:top w:val="single" w:sz="8" w:space="0" w:color="000000"/>
              <w:left w:val="single" w:sz="4" w:space="0" w:color="000000"/>
              <w:bottom w:val="single" w:sz="8" w:space="0" w:color="000000"/>
              <w:right w:val="nil"/>
            </w:tcBorders>
            <w:hideMark/>
          </w:tcPr>
          <w:p w:rsidR="00E054AB" w:rsidRPr="006455ED" w:rsidRDefault="00E054AB" w:rsidP="00040EA8">
            <w:pPr>
              <w:spacing w:line="240" w:lineRule="auto"/>
              <w:rPr>
                <w:rFonts w:ascii="Calibri" w:eastAsia="Calibri" w:hAnsi="Calibri" w:cs="Calibri"/>
                <w:sz w:val="22"/>
                <w14:ligatures w14:val="standardContextual"/>
              </w:rPr>
            </w:pPr>
            <w:r w:rsidRPr="006455ED">
              <w:rPr>
                <w:rFonts w:ascii="Calibri" w:eastAsia="Calibri" w:hAnsi="Calibri" w:cs="Calibri"/>
                <w:sz w:val="22"/>
                <w14:ligatures w14:val="standardContextual"/>
              </w:rPr>
              <w:t>7.2. Garantija nu</w:t>
            </w:r>
            <w:r>
              <w:rPr>
                <w:rFonts w:ascii="Calibri" w:eastAsia="Calibri" w:hAnsi="Calibri" w:cs="Calibri"/>
                <w:sz w:val="22"/>
                <w14:ligatures w14:val="standardContextual"/>
              </w:rPr>
              <w:t>o prarūdijimo ne mažiau 12 metų</w:t>
            </w:r>
          </w:p>
        </w:tc>
        <w:tc>
          <w:tcPr>
            <w:tcW w:w="3118" w:type="dxa"/>
            <w:tcBorders>
              <w:top w:val="single" w:sz="8" w:space="0" w:color="000000"/>
              <w:left w:val="single" w:sz="4" w:space="0" w:color="000000"/>
              <w:bottom w:val="single" w:sz="8" w:space="0" w:color="000000"/>
              <w:right w:val="nil"/>
            </w:tcBorders>
          </w:tcPr>
          <w:p w:rsidR="00E054AB" w:rsidRPr="006455ED" w:rsidRDefault="00E054AB" w:rsidP="00040EA8">
            <w:pPr>
              <w:spacing w:line="240" w:lineRule="auto"/>
              <w:rPr>
                <w:rFonts w:ascii="Calibri" w:eastAsia="Calibri" w:hAnsi="Calibri" w:cs="Calibri"/>
                <w:sz w:val="22"/>
                <w14:ligatures w14:val="standardContextual"/>
              </w:rPr>
            </w:pPr>
          </w:p>
        </w:tc>
      </w:tr>
      <w:tr w:rsidR="00E054AB" w:rsidRPr="006455ED" w:rsidTr="00E054AB">
        <w:tc>
          <w:tcPr>
            <w:tcW w:w="2410" w:type="dxa"/>
            <w:tcBorders>
              <w:top w:val="single" w:sz="8" w:space="0" w:color="000000"/>
              <w:left w:val="single" w:sz="4" w:space="0" w:color="000000"/>
              <w:bottom w:val="single" w:sz="8" w:space="0" w:color="000000"/>
              <w:right w:val="nil"/>
            </w:tcBorders>
          </w:tcPr>
          <w:p w:rsidR="00E054AB" w:rsidRPr="006455ED" w:rsidRDefault="00E054AB" w:rsidP="00040EA8">
            <w:pPr>
              <w:spacing w:line="240" w:lineRule="auto"/>
              <w:jc w:val="both"/>
              <w:rPr>
                <w:rFonts w:ascii="Calibri" w:eastAsia="Calibri" w:hAnsi="Calibri" w:cs="Calibri"/>
                <w:b/>
                <w:sz w:val="22"/>
                <w14:ligatures w14:val="standardContextual"/>
              </w:rPr>
            </w:pPr>
            <w:r>
              <w:rPr>
                <w:rFonts w:ascii="Calibri" w:eastAsia="Calibri" w:hAnsi="Calibri" w:cs="Calibri"/>
                <w:sz w:val="22"/>
                <w14:ligatures w14:val="standardContextual"/>
              </w:rPr>
              <w:t xml:space="preserve">8. </w:t>
            </w:r>
            <w:r w:rsidRPr="006455ED">
              <w:rPr>
                <w:rFonts w:ascii="Calibri" w:eastAsia="Calibri" w:hAnsi="Calibri" w:cs="Calibri"/>
                <w:sz w:val="22"/>
                <w14:ligatures w14:val="standardContextual"/>
              </w:rPr>
              <w:t>Papildomos paslaugos</w:t>
            </w:r>
          </w:p>
        </w:tc>
        <w:tc>
          <w:tcPr>
            <w:tcW w:w="4253" w:type="dxa"/>
            <w:tcBorders>
              <w:top w:val="single" w:sz="8" w:space="0" w:color="000000"/>
              <w:left w:val="single" w:sz="4" w:space="0" w:color="000000"/>
              <w:bottom w:val="single" w:sz="8" w:space="0" w:color="000000"/>
              <w:right w:val="nil"/>
            </w:tcBorders>
          </w:tcPr>
          <w:p w:rsidR="00E054AB" w:rsidRPr="006455ED" w:rsidRDefault="00E054AB" w:rsidP="00040EA8">
            <w:pPr>
              <w:spacing w:line="240" w:lineRule="auto"/>
              <w:rPr>
                <w:rFonts w:ascii="Calibri" w:eastAsia="Calibri" w:hAnsi="Calibri" w:cs="Calibri"/>
                <w:sz w:val="22"/>
                <w14:ligatures w14:val="standardContextual"/>
              </w:rPr>
            </w:pPr>
            <w:r w:rsidRPr="006455ED">
              <w:rPr>
                <w:rFonts w:ascii="Calibri" w:eastAsia="Calibri" w:hAnsi="Calibri" w:cs="Calibri"/>
                <w:sz w:val="22"/>
                <w14:ligatures w14:val="standardContextual"/>
              </w:rPr>
              <w:t>8.1. Automobilio registracija, valstybin</w:t>
            </w:r>
            <w:r>
              <w:rPr>
                <w:rFonts w:ascii="Calibri" w:eastAsia="Calibri" w:hAnsi="Calibri" w:cs="Calibri"/>
                <w:sz w:val="22"/>
                <w14:ligatures w14:val="standardContextual"/>
              </w:rPr>
              <w:t>iai numeriai, techninė apžiūra</w:t>
            </w:r>
          </w:p>
        </w:tc>
        <w:tc>
          <w:tcPr>
            <w:tcW w:w="3118" w:type="dxa"/>
            <w:tcBorders>
              <w:top w:val="single" w:sz="8" w:space="0" w:color="000000"/>
              <w:left w:val="single" w:sz="4" w:space="0" w:color="000000"/>
              <w:bottom w:val="single" w:sz="8" w:space="0" w:color="000000"/>
              <w:right w:val="nil"/>
            </w:tcBorders>
          </w:tcPr>
          <w:p w:rsidR="00E054AB" w:rsidRPr="006455ED" w:rsidRDefault="00E054AB" w:rsidP="00040EA8">
            <w:pPr>
              <w:spacing w:line="240" w:lineRule="auto"/>
              <w:rPr>
                <w:rFonts w:ascii="Calibri" w:eastAsia="Calibri" w:hAnsi="Calibri" w:cs="Calibri"/>
                <w:sz w:val="22"/>
                <w14:ligatures w14:val="standardContextual"/>
              </w:rPr>
            </w:pPr>
          </w:p>
        </w:tc>
      </w:tr>
    </w:tbl>
    <w:p w:rsidR="00E054AB" w:rsidRDefault="00E054AB"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2"/>
          <w:lang w:eastAsia="lt-LT"/>
        </w:rPr>
      </w:pPr>
    </w:p>
    <w:p w:rsidR="00523F66" w:rsidRPr="0010374B" w:rsidRDefault="00523F66"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2"/>
          <w:lang w:eastAsia="lt-LT"/>
        </w:rPr>
      </w:pPr>
      <w:r w:rsidRPr="0010374B">
        <w:rPr>
          <w:rFonts w:ascii="Calibri" w:eastAsia="Times New Roman" w:hAnsi="Calibri" w:cs="Calibri"/>
          <w:color w:val="000000"/>
          <w:sz w:val="22"/>
          <w:lang w:eastAsia="lt-LT"/>
        </w:rPr>
        <w:t>Kartu su pasiūlymu pateikiami šie dokumentai:</w:t>
      </w:r>
    </w:p>
    <w:tbl>
      <w:tblPr>
        <w:tblW w:w="9639" w:type="dxa"/>
        <w:tblInd w:w="-5" w:type="dxa"/>
        <w:tblLayout w:type="fixed"/>
        <w:tblCellMar>
          <w:left w:w="115" w:type="dxa"/>
          <w:right w:w="115" w:type="dxa"/>
        </w:tblCellMar>
        <w:tblLook w:val="0000" w:firstRow="0" w:lastRow="0" w:firstColumn="0" w:lastColumn="0" w:noHBand="0" w:noVBand="0"/>
      </w:tblPr>
      <w:tblGrid>
        <w:gridCol w:w="709"/>
        <w:gridCol w:w="6378"/>
        <w:gridCol w:w="2552"/>
      </w:tblGrid>
      <w:tr w:rsidR="00523F66" w:rsidRPr="0010374B" w:rsidTr="00523F66">
        <w:tc>
          <w:tcPr>
            <w:tcW w:w="709" w:type="dxa"/>
            <w:tcBorders>
              <w:top w:val="single" w:sz="4" w:space="0" w:color="000000"/>
              <w:left w:val="single" w:sz="4" w:space="0" w:color="000000"/>
              <w:bottom w:val="single" w:sz="4" w:space="0" w:color="000000"/>
            </w:tcBorders>
            <w:shd w:val="clear" w:color="auto" w:fill="EDEDED"/>
            <w:vAlign w:val="center"/>
          </w:tcPr>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Eil.</w:t>
            </w:r>
          </w:p>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Nr.</w:t>
            </w:r>
          </w:p>
        </w:tc>
        <w:tc>
          <w:tcPr>
            <w:tcW w:w="6378" w:type="dxa"/>
            <w:tcBorders>
              <w:top w:val="single" w:sz="4" w:space="0" w:color="000000"/>
              <w:left w:val="single" w:sz="4" w:space="0" w:color="000000"/>
              <w:bottom w:val="single" w:sz="4" w:space="0" w:color="000000"/>
            </w:tcBorders>
            <w:shd w:val="clear" w:color="auto" w:fill="EDEDED"/>
            <w:vAlign w:val="center"/>
          </w:tcPr>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Pateiktų dokumentų pavadinimas</w:t>
            </w:r>
          </w:p>
        </w:tc>
        <w:tc>
          <w:tcPr>
            <w:tcW w:w="2552" w:type="dxa"/>
            <w:tcBorders>
              <w:top w:val="single" w:sz="4" w:space="0" w:color="000000"/>
              <w:left w:val="single" w:sz="4" w:space="0" w:color="000000"/>
              <w:bottom w:val="single" w:sz="4" w:space="0" w:color="000000"/>
              <w:right w:val="single" w:sz="4" w:space="0" w:color="000000"/>
            </w:tcBorders>
            <w:shd w:val="clear" w:color="auto" w:fill="EDEDED"/>
            <w:vAlign w:val="center"/>
          </w:tcPr>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Dokumento puslapių skaičius</w:t>
            </w:r>
          </w:p>
        </w:tc>
      </w:tr>
      <w:tr w:rsidR="00523F66" w:rsidRPr="0010374B" w:rsidTr="00523F66">
        <w:tc>
          <w:tcPr>
            <w:tcW w:w="709" w:type="dxa"/>
            <w:tcBorders>
              <w:top w:val="single" w:sz="4" w:space="0" w:color="000000"/>
              <w:left w:val="single" w:sz="4" w:space="0" w:color="000000"/>
              <w:bottom w:val="single" w:sz="4" w:space="0" w:color="000000"/>
            </w:tcBorders>
            <w:shd w:val="clear" w:color="auto" w:fill="auto"/>
          </w:tcPr>
          <w:p w:rsidR="00523F66" w:rsidRPr="0010374B" w:rsidRDefault="00523F66" w:rsidP="00523F66">
            <w:pPr>
              <w:pBdr>
                <w:top w:val="nil"/>
                <w:left w:val="nil"/>
                <w:bottom w:val="nil"/>
                <w:right w:val="nil"/>
                <w:between w:val="nil"/>
              </w:pBdr>
              <w:tabs>
                <w:tab w:val="left" w:pos="851"/>
              </w:tabs>
              <w:spacing w:after="0" w:line="240" w:lineRule="auto"/>
              <w:jc w:val="both"/>
              <w:rPr>
                <w:rFonts w:ascii="Calibri" w:eastAsia="Times New Roman" w:hAnsi="Calibri" w:cs="Calibri"/>
                <w:color w:val="000000"/>
                <w:sz w:val="22"/>
                <w:lang w:eastAsia="lt-LT"/>
              </w:rPr>
            </w:pPr>
          </w:p>
        </w:tc>
        <w:tc>
          <w:tcPr>
            <w:tcW w:w="6378" w:type="dxa"/>
            <w:tcBorders>
              <w:top w:val="single" w:sz="4" w:space="0" w:color="000000"/>
              <w:left w:val="single" w:sz="4" w:space="0" w:color="000000"/>
              <w:bottom w:val="single" w:sz="4" w:space="0" w:color="000000"/>
            </w:tcBorders>
            <w:shd w:val="clear" w:color="auto" w:fill="auto"/>
          </w:tcPr>
          <w:p w:rsidR="00523F66" w:rsidRPr="0010374B"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 w:val="22"/>
                <w:lang w:eastAsia="lt-LT"/>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color w:val="000000"/>
                <w:sz w:val="22"/>
                <w:lang w:eastAsia="lt-LT"/>
              </w:rPr>
            </w:pPr>
          </w:p>
        </w:tc>
      </w:tr>
    </w:tbl>
    <w:p w:rsidR="00523F66" w:rsidRDefault="00523F66" w:rsidP="00523F66">
      <w:pPr>
        <w:pBdr>
          <w:top w:val="nil"/>
          <w:left w:val="nil"/>
          <w:bottom w:val="nil"/>
          <w:right w:val="nil"/>
          <w:between w:val="nil"/>
        </w:pBdr>
        <w:spacing w:after="0" w:line="240" w:lineRule="auto"/>
        <w:ind w:firstLine="601"/>
        <w:jc w:val="both"/>
        <w:rPr>
          <w:rFonts w:ascii="Calibri" w:eastAsia="Times New Roman" w:hAnsi="Calibri" w:cs="Calibri"/>
          <w:color w:val="000000"/>
          <w:sz w:val="22"/>
          <w:lang w:eastAsia="lt-LT"/>
        </w:rPr>
      </w:pPr>
    </w:p>
    <w:p w:rsidR="00523F66" w:rsidRPr="0010374B" w:rsidRDefault="00523F66"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2"/>
          <w:lang w:eastAsia="lt-LT"/>
        </w:rPr>
      </w:pPr>
      <w:r w:rsidRPr="0010374B">
        <w:rPr>
          <w:rFonts w:ascii="Calibri" w:eastAsia="Times New Roman" w:hAnsi="Calibri" w:cs="Calibri"/>
          <w:color w:val="000000"/>
          <w:sz w:val="22"/>
          <w:lang w:eastAsia="lt-LT"/>
        </w:rPr>
        <w:t>Šiame pasiūlyme yra pateikta ir konfidenciali informacija:</w:t>
      </w:r>
    </w:p>
    <w:tbl>
      <w:tblPr>
        <w:tblW w:w="9639" w:type="dxa"/>
        <w:tblInd w:w="-5" w:type="dxa"/>
        <w:tblLayout w:type="fixed"/>
        <w:tblCellMar>
          <w:left w:w="115" w:type="dxa"/>
          <w:right w:w="115" w:type="dxa"/>
        </w:tblCellMar>
        <w:tblLook w:val="0000" w:firstRow="0" w:lastRow="0" w:firstColumn="0" w:lastColumn="0" w:noHBand="0" w:noVBand="0"/>
      </w:tblPr>
      <w:tblGrid>
        <w:gridCol w:w="709"/>
        <w:gridCol w:w="8930"/>
      </w:tblGrid>
      <w:tr w:rsidR="00523F66" w:rsidRPr="0010374B" w:rsidTr="00523F66">
        <w:tc>
          <w:tcPr>
            <w:tcW w:w="709" w:type="dxa"/>
            <w:tcBorders>
              <w:top w:val="single" w:sz="4" w:space="0" w:color="000000"/>
              <w:left w:val="single" w:sz="4" w:space="0" w:color="000000"/>
              <w:bottom w:val="single" w:sz="4" w:space="0" w:color="000000"/>
            </w:tcBorders>
            <w:shd w:val="clear" w:color="auto" w:fill="EDEDED"/>
            <w:vAlign w:val="center"/>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Eil. Nr.</w:t>
            </w:r>
          </w:p>
        </w:tc>
        <w:tc>
          <w:tcPr>
            <w:tcW w:w="8930" w:type="dxa"/>
            <w:tcBorders>
              <w:top w:val="single" w:sz="4" w:space="0" w:color="000000"/>
              <w:left w:val="single" w:sz="4" w:space="0" w:color="000000"/>
              <w:bottom w:val="single" w:sz="4" w:space="0" w:color="000000"/>
              <w:right w:val="single" w:sz="4" w:space="0" w:color="auto"/>
            </w:tcBorders>
            <w:shd w:val="clear" w:color="auto" w:fill="EDEDED"/>
            <w:vAlign w:val="center"/>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Pateikto dokumento pavadinimas</w:t>
            </w:r>
          </w:p>
        </w:tc>
      </w:tr>
      <w:tr w:rsidR="00523F66" w:rsidRPr="0010374B" w:rsidTr="00523F66">
        <w:tc>
          <w:tcPr>
            <w:tcW w:w="709" w:type="dxa"/>
            <w:tcBorders>
              <w:top w:val="single" w:sz="4" w:space="0" w:color="000000"/>
              <w:left w:val="single" w:sz="4" w:space="0" w:color="000000"/>
              <w:bottom w:val="single" w:sz="4" w:space="0" w:color="000000"/>
            </w:tcBorders>
            <w:shd w:val="clear" w:color="auto" w:fill="auto"/>
          </w:tcPr>
          <w:p w:rsidR="00523F66" w:rsidRPr="0010374B"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 w:val="22"/>
                <w:lang w:eastAsia="lt-LT"/>
              </w:rPr>
            </w:pPr>
          </w:p>
        </w:tc>
        <w:tc>
          <w:tcPr>
            <w:tcW w:w="8930" w:type="dxa"/>
            <w:tcBorders>
              <w:top w:val="single" w:sz="4" w:space="0" w:color="000000"/>
              <w:left w:val="single" w:sz="4" w:space="0" w:color="000000"/>
              <w:bottom w:val="single" w:sz="4" w:space="0" w:color="000000"/>
              <w:right w:val="single" w:sz="4" w:space="0" w:color="auto"/>
            </w:tcBorders>
            <w:shd w:val="clear" w:color="auto" w:fill="auto"/>
          </w:tcPr>
          <w:p w:rsidR="00523F66" w:rsidRPr="0010374B"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 w:val="22"/>
                <w:lang w:eastAsia="lt-LT"/>
              </w:rPr>
            </w:pPr>
          </w:p>
        </w:tc>
      </w:tr>
    </w:tbl>
    <w:p w:rsidR="00523F66" w:rsidRPr="0010374B" w:rsidRDefault="00523F66"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0"/>
          <w:szCs w:val="20"/>
          <w:lang w:eastAsia="lt-LT"/>
        </w:rPr>
      </w:pPr>
      <w:r w:rsidRPr="0010374B">
        <w:rPr>
          <w:rFonts w:ascii="Calibri" w:eastAsia="Times New Roman" w:hAnsi="Calibri" w:cs="Calibri"/>
          <w:i/>
          <w:color w:val="000000"/>
          <w:sz w:val="20"/>
          <w:szCs w:val="20"/>
          <w:lang w:eastAsia="lt-LT"/>
        </w:rPr>
        <w:t>Tiekėjui nenurodžius, kokia informacija yra konfidenciali, laikoma, kad konfidencialios informacijos pasiūlyme nėra. Vadovaujantis Viešųjų pirkimų įstatymo 86 str. 9 d., perkančioji organizacija įpareigota viešinti laimėjusio dalyvio pasiūlymą ir sudarytą sutartį (išskyrus nurodytą konfidencialią informaciją).</w:t>
      </w:r>
    </w:p>
    <w:p w:rsidR="00523F66" w:rsidRPr="0010374B" w:rsidRDefault="00523F66" w:rsidP="00523F66">
      <w:pPr>
        <w:pBdr>
          <w:top w:val="nil"/>
          <w:left w:val="nil"/>
          <w:bottom w:val="nil"/>
          <w:right w:val="nil"/>
          <w:between w:val="nil"/>
        </w:pBdr>
        <w:spacing w:after="0" w:line="240" w:lineRule="auto"/>
        <w:ind w:left="284" w:firstLine="567"/>
        <w:rPr>
          <w:rFonts w:ascii="Calibri" w:eastAsia="Times New Roman" w:hAnsi="Calibri" w:cs="Calibri"/>
          <w:i/>
          <w:color w:val="000000"/>
          <w:sz w:val="20"/>
          <w:szCs w:val="20"/>
          <w:lang w:eastAsia="lt-LT"/>
        </w:rPr>
      </w:pPr>
    </w:p>
    <w:p w:rsidR="007A2FF4" w:rsidRPr="007A2FF4" w:rsidRDefault="007A2FF4" w:rsidP="007A2FF4">
      <w:pPr>
        <w:suppressAutoHyphens/>
        <w:spacing w:after="0" w:line="240" w:lineRule="auto"/>
        <w:ind w:firstLine="567"/>
        <w:jc w:val="both"/>
        <w:rPr>
          <w:rFonts w:ascii="Calibri" w:eastAsia="Times New Roman" w:hAnsi="Calibri" w:cs="Calibri"/>
          <w:sz w:val="22"/>
        </w:rPr>
      </w:pPr>
      <w:r w:rsidRPr="007A2FF4">
        <w:rPr>
          <w:rFonts w:ascii="Calibri" w:eastAsia="Times New Roman" w:hAnsi="Calibri" w:cs="Calibri"/>
          <w:sz w:val="22"/>
        </w:rPr>
        <w:t xml:space="preserve">Deklaruojame, kad šiame pasiūlyme nurodytas dalyvis, visi tiekėjų grupės partneriai (jei pasiūlymą pateikia tiekėjų grupė), atitinka </w:t>
      </w:r>
      <w:r w:rsidR="00437D94">
        <w:rPr>
          <w:rFonts w:ascii="Calibri" w:eastAsia="Times New Roman" w:hAnsi="Calibri" w:cs="Calibri"/>
          <w:sz w:val="22"/>
        </w:rPr>
        <w:t xml:space="preserve">specialiosiose </w:t>
      </w:r>
      <w:r w:rsidRPr="007A2FF4">
        <w:rPr>
          <w:rFonts w:ascii="Calibri" w:eastAsia="Times New Roman" w:hAnsi="Calibri" w:cs="Calibri"/>
          <w:sz w:val="22"/>
        </w:rPr>
        <w:t xml:space="preserve">pirkimo </w:t>
      </w:r>
      <w:r w:rsidR="00437D94">
        <w:rPr>
          <w:rFonts w:ascii="Calibri" w:eastAsia="Times New Roman" w:hAnsi="Calibri" w:cs="Calibri"/>
          <w:sz w:val="22"/>
        </w:rPr>
        <w:t>sąlygose</w:t>
      </w:r>
      <w:r w:rsidRPr="007A2FF4">
        <w:rPr>
          <w:rFonts w:ascii="Calibri" w:eastAsia="Times New Roman" w:hAnsi="Calibri" w:cs="Calibri"/>
          <w:sz w:val="22"/>
        </w:rPr>
        <w:t xml:space="preserve"> nurodytus </w:t>
      </w:r>
      <w:r w:rsidR="00C96CB1">
        <w:rPr>
          <w:rFonts w:ascii="Calibri" w:eastAsia="Times New Roman" w:hAnsi="Calibri" w:cs="Calibri"/>
          <w:sz w:val="22"/>
        </w:rPr>
        <w:t xml:space="preserve">pašalinimo pagrindų nebuvimo </w:t>
      </w:r>
      <w:r w:rsidRPr="007A2FF4">
        <w:rPr>
          <w:rFonts w:ascii="Calibri" w:eastAsia="Times New Roman" w:hAnsi="Calibri" w:cs="Calibri"/>
          <w:sz w:val="22"/>
        </w:rPr>
        <w:t xml:space="preserve">reikalavimus. </w:t>
      </w:r>
    </w:p>
    <w:p w:rsidR="00456BF3" w:rsidRDefault="00456BF3" w:rsidP="00523F66">
      <w:pPr>
        <w:pBdr>
          <w:top w:val="nil"/>
          <w:left w:val="nil"/>
          <w:bottom w:val="nil"/>
          <w:right w:val="nil"/>
          <w:between w:val="nil"/>
        </w:pBdr>
        <w:spacing w:after="0" w:line="240" w:lineRule="auto"/>
        <w:ind w:right="-108" w:firstLine="567"/>
        <w:jc w:val="both"/>
        <w:rPr>
          <w:rFonts w:eastAsia="Times New Roman" w:cs="Times New Roman"/>
          <w:color w:val="000000"/>
          <w:szCs w:val="24"/>
          <w:lang w:eastAsia="lt-LT"/>
        </w:rPr>
      </w:pPr>
    </w:p>
    <w:p w:rsidR="00523F66" w:rsidRPr="0010374B" w:rsidRDefault="00523F66" w:rsidP="00523F66">
      <w:pPr>
        <w:pBdr>
          <w:top w:val="nil"/>
          <w:left w:val="nil"/>
          <w:bottom w:val="nil"/>
          <w:right w:val="nil"/>
          <w:between w:val="nil"/>
        </w:pBdr>
        <w:spacing w:after="0" w:line="240" w:lineRule="auto"/>
        <w:ind w:right="-108" w:firstLine="567"/>
        <w:jc w:val="both"/>
        <w:rPr>
          <w:rFonts w:ascii="Calibri" w:eastAsia="Times New Roman" w:hAnsi="Calibri" w:cs="Calibri"/>
          <w:color w:val="000000"/>
          <w:szCs w:val="24"/>
          <w:lang w:eastAsia="lt-LT"/>
        </w:rPr>
      </w:pPr>
      <w:r w:rsidRPr="0010374B">
        <w:rPr>
          <w:rFonts w:ascii="Calibri" w:eastAsia="Times New Roman" w:hAnsi="Calibri" w:cs="Calibri"/>
          <w:color w:val="000000"/>
          <w:sz w:val="22"/>
          <w:lang w:eastAsia="lt-LT"/>
        </w:rPr>
        <w:t>Pasiūlymas galioja iki termino, nustatyto pirkimo dokumentuose</w:t>
      </w:r>
      <w:r w:rsidRPr="0010374B">
        <w:rPr>
          <w:rFonts w:ascii="Calibri" w:eastAsia="Times New Roman" w:hAnsi="Calibri" w:cs="Calibri"/>
          <w:color w:val="000000"/>
          <w:szCs w:val="24"/>
          <w:lang w:eastAsia="lt-LT"/>
        </w:rPr>
        <w:t>.</w:t>
      </w:r>
    </w:p>
    <w:p w:rsidR="00523F66" w:rsidRPr="00523F66" w:rsidRDefault="00523F66" w:rsidP="00523F66">
      <w:pPr>
        <w:pBdr>
          <w:top w:val="nil"/>
          <w:left w:val="nil"/>
          <w:bottom w:val="nil"/>
          <w:right w:val="nil"/>
          <w:between w:val="nil"/>
        </w:pBdr>
        <w:spacing w:after="0" w:line="240" w:lineRule="auto"/>
        <w:ind w:right="-108" w:firstLine="601"/>
        <w:jc w:val="both"/>
        <w:rPr>
          <w:rFonts w:eastAsia="Times New Roman" w:cs="Times New Roman"/>
          <w:color w:val="000000"/>
          <w:sz w:val="20"/>
          <w:szCs w:val="20"/>
          <w:lang w:eastAsia="lt-LT"/>
        </w:rPr>
      </w:pPr>
    </w:p>
    <w:p w:rsidR="00523F66" w:rsidRPr="00523F66" w:rsidRDefault="00523F66" w:rsidP="00523F66">
      <w:pPr>
        <w:spacing w:after="0" w:line="240" w:lineRule="auto"/>
        <w:ind w:firstLine="426"/>
        <w:jc w:val="both"/>
        <w:rPr>
          <w:rFonts w:eastAsia="Times New Roman" w:cs="Times New Roman"/>
          <w:i/>
          <w:color w:val="000000"/>
          <w:sz w:val="20"/>
          <w:szCs w:val="20"/>
          <w:lang w:eastAsia="lt-LT"/>
        </w:rPr>
      </w:pPr>
    </w:p>
    <w:p w:rsidR="00523F66" w:rsidRPr="00523F66" w:rsidRDefault="00523F66" w:rsidP="00523F66">
      <w:pPr>
        <w:spacing w:after="0" w:line="240" w:lineRule="auto"/>
        <w:ind w:firstLine="426"/>
        <w:jc w:val="both"/>
        <w:rPr>
          <w:rFonts w:eastAsia="Times New Roman" w:cs="Times New Roman"/>
          <w:i/>
          <w:color w:val="000000"/>
          <w:sz w:val="20"/>
          <w:szCs w:val="20"/>
          <w:lang w:eastAsia="lt-LT"/>
        </w:rPr>
      </w:pPr>
    </w:p>
    <w:p w:rsidR="00523F66" w:rsidRPr="00523F66" w:rsidRDefault="00523F66" w:rsidP="00523F66">
      <w:pPr>
        <w:spacing w:after="0" w:line="240" w:lineRule="auto"/>
        <w:ind w:firstLine="426"/>
        <w:jc w:val="both"/>
        <w:rPr>
          <w:rFonts w:eastAsia="Calibri" w:cs="Times New Roman"/>
          <w:i/>
          <w:sz w:val="20"/>
          <w:szCs w:val="20"/>
        </w:rPr>
      </w:pPr>
    </w:p>
    <w:tbl>
      <w:tblPr>
        <w:tblW w:w="9720" w:type="dxa"/>
        <w:tblInd w:w="108" w:type="dxa"/>
        <w:tblLayout w:type="fixed"/>
        <w:tblLook w:val="0000" w:firstRow="0" w:lastRow="0" w:firstColumn="0" w:lastColumn="0" w:noHBand="0" w:noVBand="0"/>
      </w:tblPr>
      <w:tblGrid>
        <w:gridCol w:w="3176"/>
        <w:gridCol w:w="604"/>
        <w:gridCol w:w="1980"/>
        <w:gridCol w:w="701"/>
        <w:gridCol w:w="2611"/>
        <w:gridCol w:w="648"/>
      </w:tblGrid>
      <w:tr w:rsidR="00523F66" w:rsidRPr="0010374B" w:rsidTr="00B82585">
        <w:trPr>
          <w:trHeight w:val="180"/>
        </w:trPr>
        <w:tc>
          <w:tcPr>
            <w:tcW w:w="3176" w:type="dxa"/>
            <w:tcBorders>
              <w:top w:val="single" w:sz="4" w:space="0" w:color="000000"/>
              <w:left w:val="nil"/>
              <w:bottom w:val="nil"/>
              <w:right w:val="nil"/>
            </w:tcBorders>
          </w:tcPr>
          <w:p w:rsidR="00523F66" w:rsidRPr="0010374B"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 w:val="20"/>
                <w:szCs w:val="20"/>
                <w:lang w:eastAsia="lt-LT"/>
              </w:rPr>
            </w:pPr>
            <w:r w:rsidRPr="0010374B">
              <w:rPr>
                <w:rFonts w:ascii="Calibri" w:eastAsia="Times New Roman" w:hAnsi="Calibri" w:cs="Calibri"/>
                <w:color w:val="000000"/>
                <w:sz w:val="20"/>
                <w:szCs w:val="20"/>
                <w:lang w:eastAsia="lt-LT"/>
              </w:rPr>
              <w:t>(Tiekėjo arba jo įgalioto asmens pareigų pavadinimas)</w:t>
            </w:r>
          </w:p>
        </w:tc>
        <w:tc>
          <w:tcPr>
            <w:tcW w:w="604" w:type="dxa"/>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p>
        </w:tc>
        <w:tc>
          <w:tcPr>
            <w:tcW w:w="1980" w:type="dxa"/>
            <w:tcBorders>
              <w:top w:val="single" w:sz="4" w:space="0" w:color="000000"/>
              <w:left w:val="nil"/>
              <w:bottom w:val="nil"/>
              <w:right w:val="nil"/>
            </w:tcBorders>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r w:rsidRPr="0010374B">
              <w:rPr>
                <w:rFonts w:ascii="Calibri" w:eastAsia="Times New Roman" w:hAnsi="Calibri" w:cs="Calibri"/>
                <w:color w:val="000000"/>
                <w:sz w:val="20"/>
                <w:szCs w:val="20"/>
                <w:lang w:eastAsia="lt-LT"/>
              </w:rPr>
              <w:t>(Parašas)</w:t>
            </w:r>
            <w:r w:rsidRPr="0010374B">
              <w:rPr>
                <w:rFonts w:ascii="Calibri" w:eastAsia="Times New Roman" w:hAnsi="Calibri" w:cs="Calibri"/>
                <w:i/>
                <w:color w:val="000000"/>
                <w:sz w:val="20"/>
                <w:szCs w:val="20"/>
                <w:lang w:eastAsia="lt-LT"/>
              </w:rPr>
              <w:t xml:space="preserve"> </w:t>
            </w:r>
          </w:p>
        </w:tc>
        <w:tc>
          <w:tcPr>
            <w:tcW w:w="701" w:type="dxa"/>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p>
        </w:tc>
        <w:tc>
          <w:tcPr>
            <w:tcW w:w="2611" w:type="dxa"/>
            <w:tcBorders>
              <w:top w:val="single" w:sz="4" w:space="0" w:color="000000"/>
              <w:left w:val="nil"/>
              <w:bottom w:val="nil"/>
              <w:right w:val="nil"/>
            </w:tcBorders>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r w:rsidRPr="0010374B">
              <w:rPr>
                <w:rFonts w:ascii="Calibri" w:eastAsia="Times New Roman" w:hAnsi="Calibri" w:cs="Calibri"/>
                <w:color w:val="000000"/>
                <w:sz w:val="20"/>
                <w:szCs w:val="20"/>
                <w:lang w:eastAsia="lt-LT"/>
              </w:rPr>
              <w:t>(Vardas ir pavardė)</w:t>
            </w:r>
            <w:r w:rsidRPr="0010374B">
              <w:rPr>
                <w:rFonts w:ascii="Calibri" w:eastAsia="Times New Roman" w:hAnsi="Calibri" w:cs="Calibri"/>
                <w:i/>
                <w:color w:val="000000"/>
                <w:sz w:val="20"/>
                <w:szCs w:val="20"/>
                <w:lang w:eastAsia="lt-LT"/>
              </w:rPr>
              <w:t xml:space="preserve"> </w:t>
            </w:r>
          </w:p>
        </w:tc>
        <w:tc>
          <w:tcPr>
            <w:tcW w:w="648" w:type="dxa"/>
          </w:tcPr>
          <w:p w:rsidR="00523F66" w:rsidRPr="0010374B" w:rsidRDefault="00523F66" w:rsidP="00523F66">
            <w:pPr>
              <w:pBdr>
                <w:top w:val="nil"/>
                <w:left w:val="nil"/>
                <w:bottom w:val="nil"/>
                <w:right w:val="nil"/>
                <w:between w:val="nil"/>
              </w:pBdr>
              <w:spacing w:after="0" w:line="276" w:lineRule="auto"/>
              <w:jc w:val="center"/>
              <w:rPr>
                <w:rFonts w:ascii="Calibri" w:eastAsia="Times New Roman" w:hAnsi="Calibri" w:cs="Calibri"/>
                <w:color w:val="000000"/>
                <w:sz w:val="20"/>
                <w:szCs w:val="20"/>
                <w:lang w:eastAsia="lt-LT"/>
              </w:rPr>
            </w:pPr>
          </w:p>
        </w:tc>
      </w:tr>
    </w:tbl>
    <w:p w:rsidR="00523F66" w:rsidRPr="00523F66" w:rsidRDefault="00523F66" w:rsidP="00523F66">
      <w:pPr>
        <w:pBdr>
          <w:top w:val="nil"/>
          <w:left w:val="nil"/>
          <w:bottom w:val="nil"/>
          <w:right w:val="nil"/>
          <w:between w:val="nil"/>
        </w:pBdr>
        <w:tabs>
          <w:tab w:val="left" w:pos="6237"/>
        </w:tabs>
        <w:spacing w:after="0" w:line="276" w:lineRule="auto"/>
        <w:rPr>
          <w:rFonts w:eastAsia="Times New Roman" w:cs="Times New Roman"/>
          <w:color w:val="000000"/>
          <w:szCs w:val="24"/>
          <w:lang w:eastAsia="lt-LT"/>
        </w:rPr>
      </w:pPr>
    </w:p>
    <w:p w:rsidR="00793DCC" w:rsidRPr="00793DCC" w:rsidRDefault="00523F66" w:rsidP="00E054AB">
      <w:pPr>
        <w:spacing w:line="276" w:lineRule="auto"/>
        <w:jc w:val="right"/>
        <w:rPr>
          <w:rFonts w:ascii="Calibri" w:eastAsia="Calibri" w:hAnsi="Calibri" w:cs="Calibri"/>
          <w:bCs/>
          <w:iCs/>
          <w:sz w:val="21"/>
          <w:szCs w:val="21"/>
          <w:lang w:eastAsia="lt-LT"/>
        </w:rPr>
      </w:pPr>
      <w:r w:rsidRPr="00523F66">
        <w:rPr>
          <w:rFonts w:eastAsia="Calibri" w:cs="Times New Roman"/>
          <w:color w:val="7030A0"/>
          <w:sz w:val="21"/>
          <w:szCs w:val="21"/>
          <w:lang w:eastAsia="lt-LT"/>
        </w:rPr>
        <w:br w:type="page"/>
      </w:r>
      <w:r w:rsidR="00793DCC" w:rsidRPr="00793DCC">
        <w:rPr>
          <w:rFonts w:ascii="Calibri" w:eastAsia="Calibri" w:hAnsi="Calibri" w:cs="Calibri"/>
          <w:sz w:val="21"/>
          <w:szCs w:val="21"/>
          <w:lang w:eastAsia="lt-LT"/>
        </w:rPr>
        <w:lastRenderedPageBreak/>
        <w:t xml:space="preserve">Pirkimo sąlygų </w:t>
      </w:r>
      <w:r w:rsidR="00F10407">
        <w:rPr>
          <w:rFonts w:ascii="Calibri" w:eastAsia="Calibri" w:hAnsi="Calibri" w:cs="Calibri"/>
          <w:sz w:val="21"/>
          <w:szCs w:val="21"/>
          <w:lang w:eastAsia="lt-LT"/>
        </w:rPr>
        <w:t>4</w:t>
      </w:r>
      <w:r w:rsidR="00793DCC" w:rsidRPr="00793DCC">
        <w:rPr>
          <w:rFonts w:ascii="Calibri" w:eastAsia="Calibri" w:hAnsi="Calibri" w:cs="Calibri"/>
          <w:sz w:val="21"/>
          <w:szCs w:val="21"/>
          <w:lang w:eastAsia="lt-LT"/>
        </w:rPr>
        <w:t xml:space="preserve"> priedas „Terminai“</w:t>
      </w:r>
    </w:p>
    <w:p w:rsidR="00F80EA9" w:rsidRPr="00F16DA8" w:rsidRDefault="00F80EA9" w:rsidP="00F80EA9">
      <w:pPr>
        <w:spacing w:after="0" w:line="300" w:lineRule="auto"/>
        <w:ind w:firstLine="697"/>
        <w:jc w:val="both"/>
        <w:rPr>
          <w:rFonts w:ascii="Calibri" w:eastAsia="Calibri" w:hAnsi="Calibri" w:cs="Calibri"/>
          <w:bCs/>
          <w:iCs/>
          <w:sz w:val="21"/>
          <w:szCs w:val="21"/>
          <w:lang w:eastAsia="lt-LT"/>
        </w:rPr>
      </w:pPr>
    </w:p>
    <w:tbl>
      <w:tblPr>
        <w:tblStyle w:val="TableGrid21"/>
        <w:tblW w:w="9493" w:type="dxa"/>
        <w:jc w:val="center"/>
        <w:tblLayout w:type="fixed"/>
        <w:tblLook w:val="04A0" w:firstRow="1" w:lastRow="0" w:firstColumn="1" w:lastColumn="0" w:noHBand="0" w:noVBand="1"/>
      </w:tblPr>
      <w:tblGrid>
        <w:gridCol w:w="562"/>
        <w:gridCol w:w="2977"/>
        <w:gridCol w:w="3119"/>
        <w:gridCol w:w="2835"/>
      </w:tblGrid>
      <w:tr w:rsidR="00190FC2" w:rsidRPr="00F16DA8" w:rsidTr="00F60DFA">
        <w:trPr>
          <w:trHeight w:val="20"/>
          <w:jc w:val="center"/>
        </w:trPr>
        <w:tc>
          <w:tcPr>
            <w:tcW w:w="562" w:type="dxa"/>
            <w:shd w:val="clear" w:color="auto" w:fill="EDEDED" w:themeFill="accent3" w:themeFillTint="33"/>
          </w:tcPr>
          <w:p w:rsidR="00190FC2" w:rsidRPr="00F16DA8" w:rsidRDefault="00190FC2" w:rsidP="00190FC2">
            <w:pPr>
              <w:ind w:firstLine="22"/>
              <w:jc w:val="center"/>
              <w:rPr>
                <w:rFonts w:ascii="Calibri" w:hAnsi="Calibri" w:cs="Calibri"/>
                <w:b/>
                <w:sz w:val="22"/>
                <w:szCs w:val="22"/>
              </w:rPr>
            </w:pPr>
            <w:r w:rsidRPr="00F16DA8">
              <w:rPr>
                <w:rFonts w:ascii="Calibri" w:hAnsi="Calibri" w:cs="Calibri"/>
                <w:b/>
                <w:sz w:val="22"/>
                <w:szCs w:val="22"/>
              </w:rPr>
              <w:t>Eil.</w:t>
            </w:r>
          </w:p>
          <w:p w:rsidR="00190FC2" w:rsidRPr="00F16DA8" w:rsidRDefault="00190FC2" w:rsidP="00190FC2">
            <w:pPr>
              <w:ind w:firstLine="22"/>
              <w:jc w:val="center"/>
              <w:rPr>
                <w:rFonts w:ascii="Calibri" w:hAnsi="Calibri" w:cs="Calibri"/>
                <w:b/>
                <w:sz w:val="22"/>
                <w:szCs w:val="22"/>
              </w:rPr>
            </w:pPr>
            <w:r w:rsidRPr="00F16DA8">
              <w:rPr>
                <w:rFonts w:ascii="Calibri" w:hAnsi="Calibri" w:cs="Calibri"/>
                <w:b/>
                <w:sz w:val="22"/>
                <w:szCs w:val="22"/>
              </w:rPr>
              <w:t>Nr.</w:t>
            </w:r>
          </w:p>
        </w:tc>
        <w:tc>
          <w:tcPr>
            <w:tcW w:w="2977" w:type="dxa"/>
            <w:shd w:val="clear" w:color="auto" w:fill="EDEDED" w:themeFill="accent3" w:themeFillTint="33"/>
          </w:tcPr>
          <w:p w:rsidR="00190FC2" w:rsidRPr="00F16DA8" w:rsidRDefault="00190FC2" w:rsidP="00190FC2">
            <w:pPr>
              <w:ind w:firstLine="846"/>
              <w:jc w:val="center"/>
              <w:rPr>
                <w:rFonts w:ascii="Calibri" w:hAnsi="Calibri" w:cs="Calibri"/>
                <w:sz w:val="22"/>
                <w:szCs w:val="22"/>
              </w:rPr>
            </w:pPr>
            <w:r w:rsidRPr="00F16DA8">
              <w:rPr>
                <w:rFonts w:ascii="Calibri" w:hAnsi="Calibri" w:cs="Calibri"/>
                <w:b/>
                <w:sz w:val="22"/>
                <w:szCs w:val="22"/>
              </w:rPr>
              <w:t>VEIKSMAS</w:t>
            </w:r>
          </w:p>
        </w:tc>
        <w:tc>
          <w:tcPr>
            <w:tcW w:w="3119" w:type="dxa"/>
            <w:shd w:val="clear" w:color="auto" w:fill="EDEDED" w:themeFill="accent3" w:themeFillTint="33"/>
            <w:hideMark/>
          </w:tcPr>
          <w:p w:rsidR="00190FC2" w:rsidRPr="00F16DA8" w:rsidRDefault="00190FC2" w:rsidP="00190FC2">
            <w:pPr>
              <w:ind w:firstLine="34"/>
              <w:jc w:val="center"/>
              <w:rPr>
                <w:rFonts w:ascii="Calibri" w:hAnsi="Calibri" w:cs="Calibri"/>
                <w:b/>
                <w:sz w:val="22"/>
                <w:szCs w:val="22"/>
              </w:rPr>
            </w:pPr>
            <w:r w:rsidRPr="00F16DA8">
              <w:rPr>
                <w:rFonts w:ascii="Calibri" w:hAnsi="Calibri" w:cs="Calibri"/>
                <w:b/>
                <w:sz w:val="22"/>
                <w:szCs w:val="22"/>
              </w:rPr>
              <w:t>DATA/DIENŲ SKAIČIUS/ LAIKAS</w:t>
            </w:r>
          </w:p>
          <w:p w:rsidR="00190FC2" w:rsidRPr="00F16DA8" w:rsidRDefault="00190FC2" w:rsidP="00190FC2">
            <w:pPr>
              <w:ind w:firstLine="34"/>
              <w:jc w:val="center"/>
              <w:rPr>
                <w:rFonts w:ascii="Calibri" w:hAnsi="Calibri" w:cs="Calibri"/>
                <w:sz w:val="22"/>
                <w:szCs w:val="22"/>
              </w:rPr>
            </w:pPr>
            <w:r w:rsidRPr="00F16DA8">
              <w:rPr>
                <w:rFonts w:ascii="Calibri" w:hAnsi="Calibri" w:cs="Calibri"/>
                <w:sz w:val="22"/>
                <w:szCs w:val="22"/>
              </w:rPr>
              <w:t>(Lietuvos laiku)</w:t>
            </w:r>
          </w:p>
        </w:tc>
        <w:tc>
          <w:tcPr>
            <w:tcW w:w="2835" w:type="dxa"/>
            <w:shd w:val="clear" w:color="auto" w:fill="EDEDED" w:themeFill="accent3" w:themeFillTint="33"/>
            <w:hideMark/>
          </w:tcPr>
          <w:p w:rsidR="00190FC2" w:rsidRPr="00F16DA8" w:rsidRDefault="00190FC2" w:rsidP="00190FC2">
            <w:pPr>
              <w:ind w:firstLine="34"/>
              <w:jc w:val="center"/>
              <w:rPr>
                <w:rFonts w:ascii="Calibri" w:hAnsi="Calibri" w:cs="Calibri"/>
                <w:b/>
                <w:sz w:val="22"/>
                <w:szCs w:val="22"/>
              </w:rPr>
            </w:pPr>
            <w:r w:rsidRPr="00F16DA8">
              <w:rPr>
                <w:rFonts w:ascii="Calibri" w:hAnsi="Calibri" w:cs="Calibri"/>
                <w:b/>
                <w:sz w:val="22"/>
                <w:szCs w:val="22"/>
              </w:rPr>
              <w:t>PASTABOS</w:t>
            </w:r>
          </w:p>
        </w:tc>
      </w:tr>
      <w:tr w:rsidR="00190FC2" w:rsidRPr="00F16DA8" w:rsidTr="00F60DFA">
        <w:trPr>
          <w:trHeight w:val="20"/>
          <w:jc w:val="center"/>
        </w:trPr>
        <w:tc>
          <w:tcPr>
            <w:tcW w:w="562" w:type="dxa"/>
          </w:tcPr>
          <w:p w:rsidR="00190FC2" w:rsidRPr="00F16DA8" w:rsidRDefault="00190FC2" w:rsidP="00190FC2">
            <w:pPr>
              <w:ind w:firstLine="22"/>
              <w:rPr>
                <w:rFonts w:ascii="Calibri" w:hAnsi="Calibri" w:cs="Calibri"/>
                <w:bCs/>
                <w:sz w:val="22"/>
                <w:szCs w:val="22"/>
              </w:rPr>
            </w:pPr>
            <w:r w:rsidRPr="00F16DA8">
              <w:rPr>
                <w:rFonts w:ascii="Calibri" w:hAnsi="Calibri" w:cs="Calibri"/>
                <w:bCs/>
                <w:sz w:val="22"/>
                <w:szCs w:val="22"/>
              </w:rPr>
              <w:t>1.</w:t>
            </w:r>
          </w:p>
        </w:tc>
        <w:tc>
          <w:tcPr>
            <w:tcW w:w="2977" w:type="dxa"/>
          </w:tcPr>
          <w:p w:rsidR="00190FC2" w:rsidRPr="00F16DA8" w:rsidRDefault="00190FC2" w:rsidP="00190FC2">
            <w:pPr>
              <w:ind w:firstLine="0"/>
              <w:rPr>
                <w:rFonts w:ascii="Calibri" w:hAnsi="Calibri" w:cs="Calibri"/>
                <w:bCs/>
                <w:sz w:val="22"/>
                <w:szCs w:val="22"/>
              </w:rPr>
            </w:pPr>
            <w:r w:rsidRPr="00F16DA8">
              <w:rPr>
                <w:rFonts w:ascii="Calibri" w:hAnsi="Calibri" w:cs="Calibri"/>
                <w:bCs/>
                <w:sz w:val="22"/>
                <w:szCs w:val="22"/>
              </w:rPr>
              <w:t>Pasiūlymų pateikimo terminas</w:t>
            </w:r>
          </w:p>
        </w:tc>
        <w:tc>
          <w:tcPr>
            <w:tcW w:w="3119" w:type="dxa"/>
          </w:tcPr>
          <w:p w:rsidR="00190FC2" w:rsidRPr="00F16DA8" w:rsidRDefault="00190FC2" w:rsidP="00190FC2">
            <w:pPr>
              <w:ind w:firstLine="28"/>
              <w:rPr>
                <w:rFonts w:ascii="Calibri" w:hAnsi="Calibri" w:cs="Calibri"/>
                <w:sz w:val="22"/>
                <w:szCs w:val="22"/>
              </w:rPr>
            </w:pPr>
            <w:r w:rsidRPr="00F16DA8">
              <w:rPr>
                <w:rFonts w:ascii="Calibri" w:hAnsi="Calibri" w:cs="Calibri"/>
                <w:sz w:val="22"/>
                <w:szCs w:val="22"/>
              </w:rPr>
              <w:t xml:space="preserve">Bus nurodytas skelbime apie pirkimą. </w:t>
            </w:r>
          </w:p>
        </w:tc>
        <w:tc>
          <w:tcPr>
            <w:tcW w:w="2835" w:type="dxa"/>
          </w:tcPr>
          <w:p w:rsidR="00190FC2" w:rsidRPr="00F16DA8" w:rsidRDefault="00190FC2" w:rsidP="00AC4F27">
            <w:pPr>
              <w:ind w:firstLine="37"/>
              <w:rPr>
                <w:rFonts w:ascii="Calibri" w:hAnsi="Calibri" w:cs="Calibri"/>
                <w:sz w:val="22"/>
                <w:szCs w:val="22"/>
              </w:rPr>
            </w:pPr>
            <w:r w:rsidRPr="00F16DA8">
              <w:rPr>
                <w:rFonts w:ascii="Calibri" w:hAnsi="Calibri" w:cs="Calibri"/>
                <w:sz w:val="22"/>
                <w:szCs w:val="22"/>
              </w:rPr>
              <w:t>Perkančioji organizacija turi teisę pratęsti pasiūlymų pateikimo terminą.</w:t>
            </w:r>
          </w:p>
        </w:tc>
      </w:tr>
      <w:tr w:rsidR="00190FC2" w:rsidRPr="00F16DA8" w:rsidTr="00F60DFA">
        <w:trPr>
          <w:trHeight w:val="20"/>
          <w:jc w:val="center"/>
        </w:trPr>
        <w:tc>
          <w:tcPr>
            <w:tcW w:w="562" w:type="dxa"/>
          </w:tcPr>
          <w:p w:rsidR="00190FC2" w:rsidRPr="00F16DA8" w:rsidRDefault="00190FC2" w:rsidP="00190FC2">
            <w:pPr>
              <w:ind w:firstLine="22"/>
              <w:rPr>
                <w:rFonts w:ascii="Calibri" w:hAnsi="Calibri" w:cs="Calibri"/>
                <w:sz w:val="22"/>
                <w:szCs w:val="22"/>
              </w:rPr>
            </w:pPr>
            <w:r w:rsidRPr="00F16DA8">
              <w:rPr>
                <w:rFonts w:ascii="Calibri" w:hAnsi="Calibri" w:cs="Calibri"/>
                <w:sz w:val="22"/>
                <w:szCs w:val="22"/>
              </w:rPr>
              <w:t>2.</w:t>
            </w:r>
          </w:p>
        </w:tc>
        <w:tc>
          <w:tcPr>
            <w:tcW w:w="2977" w:type="dxa"/>
          </w:tcPr>
          <w:p w:rsidR="00190FC2" w:rsidRPr="00F16DA8" w:rsidRDefault="00190FC2" w:rsidP="00190FC2">
            <w:pPr>
              <w:ind w:firstLine="0"/>
              <w:rPr>
                <w:rFonts w:ascii="Calibri" w:hAnsi="Calibri" w:cs="Calibri"/>
                <w:bCs/>
                <w:sz w:val="22"/>
                <w:szCs w:val="22"/>
              </w:rPr>
            </w:pPr>
            <w:r w:rsidRPr="00F16DA8">
              <w:rPr>
                <w:rFonts w:ascii="Calibri" w:hAnsi="Calibri" w:cs="Calibri"/>
                <w:sz w:val="22"/>
                <w:szCs w:val="22"/>
              </w:rPr>
              <w:t>Pasiūlymą patikslinti pirkimo dokumentus arba prašymus dėl pirkimo dokumentų paaiškinimų tiekėjas turi pateikti ne vėliau kaip:</w:t>
            </w:r>
          </w:p>
        </w:tc>
        <w:tc>
          <w:tcPr>
            <w:tcW w:w="3119" w:type="dxa"/>
          </w:tcPr>
          <w:p w:rsidR="00190FC2" w:rsidRPr="00F16DA8" w:rsidRDefault="00190FC2" w:rsidP="00190FC2">
            <w:pPr>
              <w:ind w:firstLine="28"/>
              <w:rPr>
                <w:rFonts w:ascii="Calibri" w:hAnsi="Calibri" w:cs="Calibri"/>
                <w:sz w:val="22"/>
                <w:szCs w:val="22"/>
              </w:rPr>
            </w:pPr>
            <w:r w:rsidRPr="00F16DA8">
              <w:rPr>
                <w:rFonts w:ascii="Calibri" w:hAnsi="Calibri" w:cs="Calibri"/>
                <w:sz w:val="22"/>
                <w:szCs w:val="22"/>
              </w:rPr>
              <w:t>Likus 2 darbo dienoms iki pasiūlymų pateikimo termino pabaigos.</w:t>
            </w:r>
          </w:p>
        </w:tc>
        <w:tc>
          <w:tcPr>
            <w:tcW w:w="2835" w:type="dxa"/>
          </w:tcPr>
          <w:p w:rsidR="00190FC2" w:rsidRPr="00F16DA8" w:rsidRDefault="00190FC2" w:rsidP="00190FC2">
            <w:pPr>
              <w:ind w:firstLine="37"/>
              <w:rPr>
                <w:rFonts w:ascii="Calibri" w:hAnsi="Calibri" w:cs="Calibri"/>
                <w:color w:val="7030A0"/>
                <w:sz w:val="22"/>
                <w:szCs w:val="22"/>
              </w:rPr>
            </w:pPr>
          </w:p>
          <w:p w:rsidR="00190FC2" w:rsidRPr="00F16DA8" w:rsidRDefault="00190FC2" w:rsidP="00190FC2">
            <w:pPr>
              <w:ind w:firstLine="37"/>
              <w:rPr>
                <w:rFonts w:ascii="Calibri" w:hAnsi="Calibri" w:cs="Calibri"/>
                <w:color w:val="7030A0"/>
                <w:sz w:val="22"/>
                <w:szCs w:val="22"/>
              </w:rPr>
            </w:pPr>
          </w:p>
          <w:p w:rsidR="00190FC2" w:rsidRPr="00F16DA8" w:rsidRDefault="00190FC2" w:rsidP="00190FC2">
            <w:pPr>
              <w:ind w:firstLine="37"/>
              <w:rPr>
                <w:rFonts w:ascii="Calibri" w:hAnsi="Calibri" w:cs="Calibri"/>
                <w:color w:val="7030A0"/>
                <w:sz w:val="22"/>
                <w:szCs w:val="22"/>
              </w:rPr>
            </w:pPr>
          </w:p>
        </w:tc>
      </w:tr>
      <w:tr w:rsidR="00190FC2" w:rsidRPr="00F16DA8" w:rsidTr="00F60DFA">
        <w:trPr>
          <w:trHeight w:val="20"/>
          <w:jc w:val="center"/>
        </w:trPr>
        <w:tc>
          <w:tcPr>
            <w:tcW w:w="562" w:type="dxa"/>
          </w:tcPr>
          <w:p w:rsidR="00190FC2" w:rsidRPr="00F16DA8" w:rsidRDefault="00190FC2" w:rsidP="00190FC2">
            <w:pPr>
              <w:ind w:firstLine="22"/>
              <w:rPr>
                <w:rFonts w:ascii="Calibri" w:eastAsia="Arial" w:hAnsi="Calibri" w:cs="Calibri"/>
                <w:sz w:val="22"/>
                <w:szCs w:val="22"/>
              </w:rPr>
            </w:pPr>
            <w:r w:rsidRPr="00F16DA8">
              <w:rPr>
                <w:rFonts w:ascii="Calibri" w:eastAsia="Arial" w:hAnsi="Calibri" w:cs="Calibri"/>
                <w:sz w:val="22"/>
                <w:szCs w:val="22"/>
              </w:rPr>
              <w:t>3.</w:t>
            </w:r>
          </w:p>
        </w:tc>
        <w:tc>
          <w:tcPr>
            <w:tcW w:w="2977" w:type="dxa"/>
          </w:tcPr>
          <w:p w:rsidR="00190FC2" w:rsidRPr="00F16DA8" w:rsidRDefault="00190FC2" w:rsidP="00190FC2">
            <w:pPr>
              <w:ind w:firstLine="0"/>
              <w:rPr>
                <w:rFonts w:ascii="Calibri" w:hAnsi="Calibri" w:cs="Calibri"/>
                <w:sz w:val="22"/>
                <w:szCs w:val="22"/>
              </w:rPr>
            </w:pPr>
            <w:r w:rsidRPr="00F16DA8">
              <w:rPr>
                <w:rFonts w:ascii="Calibri" w:eastAsia="Arial" w:hAnsi="Calibri" w:cs="Calibri"/>
                <w:sz w:val="22"/>
                <w:szCs w:val="22"/>
              </w:rPr>
              <w:t xml:space="preserve">Perkančioji organizacija </w:t>
            </w:r>
            <w:r w:rsidRPr="00F16DA8">
              <w:rPr>
                <w:rFonts w:ascii="Calibri" w:hAnsi="Calibri" w:cs="Calibri"/>
                <w:sz w:val="22"/>
                <w:szCs w:val="22"/>
              </w:rPr>
              <w:t>pirkimo dokumentų paaiškinimą, patikslinimą pateikia visiems dalyviams:</w:t>
            </w:r>
          </w:p>
        </w:tc>
        <w:tc>
          <w:tcPr>
            <w:tcW w:w="3119" w:type="dxa"/>
          </w:tcPr>
          <w:p w:rsidR="00190FC2" w:rsidRPr="00F16DA8" w:rsidRDefault="00190FC2" w:rsidP="00190FC2">
            <w:pPr>
              <w:ind w:firstLine="28"/>
              <w:rPr>
                <w:rFonts w:ascii="Calibri" w:hAnsi="Calibri" w:cs="Calibri"/>
                <w:sz w:val="22"/>
                <w:szCs w:val="22"/>
              </w:rPr>
            </w:pPr>
            <w:r w:rsidRPr="00F16DA8">
              <w:rPr>
                <w:rFonts w:ascii="Calibri" w:hAnsi="Calibri" w:cs="Calibri"/>
                <w:bCs/>
                <w:sz w:val="22"/>
                <w:szCs w:val="22"/>
              </w:rPr>
              <w:t>Likus ne mažiau kaip</w:t>
            </w:r>
            <w:r w:rsidRPr="00F16DA8">
              <w:rPr>
                <w:rFonts w:ascii="Calibri" w:hAnsi="Calibri" w:cs="Calibri"/>
                <w:sz w:val="22"/>
                <w:szCs w:val="22"/>
              </w:rPr>
              <w:t xml:space="preserve"> 1 darbo dienai iki pasiūlymų pateikimo termino pabaigos.</w:t>
            </w:r>
          </w:p>
        </w:tc>
        <w:tc>
          <w:tcPr>
            <w:tcW w:w="2835" w:type="dxa"/>
          </w:tcPr>
          <w:p w:rsidR="00190FC2" w:rsidRPr="00F16DA8" w:rsidRDefault="00190FC2" w:rsidP="00190FC2">
            <w:pPr>
              <w:ind w:firstLine="37"/>
              <w:rPr>
                <w:rFonts w:ascii="Calibri" w:hAnsi="Calibri" w:cs="Calibri"/>
                <w:color w:val="7030A0"/>
                <w:sz w:val="22"/>
                <w:szCs w:val="22"/>
              </w:rPr>
            </w:pPr>
            <w:r w:rsidRPr="00F16DA8">
              <w:rPr>
                <w:rFonts w:ascii="Calibri" w:hAnsi="Calibri" w:cs="Calibri"/>
                <w:color w:val="000000"/>
                <w:sz w:val="22"/>
                <w:szCs w:val="22"/>
              </w:rPr>
              <w:t xml:space="preserve">Jei paaiškinimai ar patikslinimai teikiami perkančiosios organizacijos iniciatyva, jų pateikimo terminas nesikeičia. </w:t>
            </w:r>
          </w:p>
        </w:tc>
      </w:tr>
      <w:tr w:rsidR="00190FC2" w:rsidRPr="00F16DA8" w:rsidTr="00F60DFA">
        <w:trPr>
          <w:trHeight w:val="1055"/>
          <w:jc w:val="center"/>
        </w:trPr>
        <w:tc>
          <w:tcPr>
            <w:tcW w:w="562" w:type="dxa"/>
          </w:tcPr>
          <w:p w:rsidR="00190FC2" w:rsidRPr="00F16DA8" w:rsidRDefault="00190FC2" w:rsidP="00190FC2">
            <w:pPr>
              <w:ind w:firstLine="22"/>
              <w:rPr>
                <w:rFonts w:ascii="Calibri" w:hAnsi="Calibri" w:cs="Calibri"/>
                <w:sz w:val="22"/>
                <w:szCs w:val="22"/>
              </w:rPr>
            </w:pPr>
            <w:r w:rsidRPr="00F16DA8">
              <w:rPr>
                <w:rFonts w:ascii="Calibri" w:hAnsi="Calibri" w:cs="Calibri"/>
                <w:sz w:val="22"/>
                <w:szCs w:val="22"/>
              </w:rPr>
              <w:t>4.</w:t>
            </w:r>
          </w:p>
        </w:tc>
        <w:tc>
          <w:tcPr>
            <w:tcW w:w="2977" w:type="dxa"/>
            <w:hideMark/>
          </w:tcPr>
          <w:p w:rsidR="00190FC2" w:rsidRPr="00F16DA8" w:rsidRDefault="00190FC2" w:rsidP="00190FC2">
            <w:pPr>
              <w:ind w:firstLine="0"/>
              <w:rPr>
                <w:rFonts w:ascii="Calibri" w:hAnsi="Calibri" w:cs="Calibri"/>
                <w:sz w:val="22"/>
                <w:szCs w:val="22"/>
              </w:rPr>
            </w:pPr>
            <w:r w:rsidRPr="00F16DA8">
              <w:rPr>
                <w:rFonts w:ascii="Calibri" w:hAnsi="Calibri" w:cs="Calibri"/>
                <w:sz w:val="22"/>
                <w:szCs w:val="22"/>
              </w:rPr>
              <w:t>Pradinis susipažinimas su CVP IS priemonėmis gautais pasiūlymais</w:t>
            </w:r>
          </w:p>
        </w:tc>
        <w:tc>
          <w:tcPr>
            <w:tcW w:w="3119" w:type="dxa"/>
            <w:hideMark/>
          </w:tcPr>
          <w:p w:rsidR="00190FC2" w:rsidRPr="00F16DA8" w:rsidRDefault="00190FC2" w:rsidP="00C603D5">
            <w:pPr>
              <w:ind w:firstLine="28"/>
              <w:rPr>
                <w:rFonts w:ascii="Calibri" w:hAnsi="Calibri" w:cs="Calibri"/>
                <w:sz w:val="22"/>
                <w:szCs w:val="22"/>
              </w:rPr>
            </w:pPr>
            <w:r w:rsidRPr="00F16DA8">
              <w:rPr>
                <w:rFonts w:ascii="Calibri" w:hAnsi="Calibri" w:cs="Calibri"/>
                <w:sz w:val="22"/>
                <w:szCs w:val="22"/>
              </w:rPr>
              <w:t xml:space="preserve">Pradedamas ne anksčiau nei </w:t>
            </w:r>
            <w:r w:rsidR="00C603D5" w:rsidRPr="00F16DA8">
              <w:rPr>
                <w:rFonts w:ascii="Calibri" w:hAnsi="Calibri" w:cs="Calibri"/>
                <w:color w:val="000000"/>
                <w:sz w:val="22"/>
                <w:szCs w:val="22"/>
              </w:rPr>
              <w:t>po 30</w:t>
            </w:r>
            <w:r w:rsidRPr="00F16DA8">
              <w:rPr>
                <w:rFonts w:ascii="Calibri" w:hAnsi="Calibri" w:cs="Calibri"/>
                <w:color w:val="000000"/>
                <w:sz w:val="22"/>
                <w:szCs w:val="22"/>
              </w:rPr>
              <w:t xml:space="preserve"> minučių</w:t>
            </w:r>
            <w:r w:rsidRPr="00F16DA8">
              <w:rPr>
                <w:rFonts w:ascii="Calibri" w:hAnsi="Calibri" w:cs="Calibri"/>
                <w:sz w:val="22"/>
                <w:szCs w:val="22"/>
              </w:rPr>
              <w:t xml:space="preserve"> po galutinių pasiūlymų pateikimo termino pabaigos</w:t>
            </w:r>
          </w:p>
        </w:tc>
        <w:tc>
          <w:tcPr>
            <w:tcW w:w="2835" w:type="dxa"/>
            <w:hideMark/>
          </w:tcPr>
          <w:p w:rsidR="00190FC2" w:rsidRPr="00F16DA8" w:rsidRDefault="00190FC2" w:rsidP="00F80EA9">
            <w:pPr>
              <w:ind w:firstLine="34"/>
              <w:rPr>
                <w:rFonts w:ascii="Calibri" w:hAnsi="Calibri" w:cs="Calibri"/>
                <w:iCs/>
                <w:sz w:val="22"/>
                <w:szCs w:val="22"/>
              </w:rPr>
            </w:pPr>
          </w:p>
        </w:tc>
      </w:tr>
      <w:tr w:rsidR="00190FC2" w:rsidRPr="00F16DA8" w:rsidTr="00F60DFA">
        <w:trPr>
          <w:trHeight w:val="20"/>
          <w:jc w:val="center"/>
        </w:trPr>
        <w:tc>
          <w:tcPr>
            <w:tcW w:w="562" w:type="dxa"/>
          </w:tcPr>
          <w:p w:rsidR="00190FC2" w:rsidRPr="00F16DA8" w:rsidRDefault="00190FC2" w:rsidP="00190FC2">
            <w:pPr>
              <w:ind w:firstLine="22"/>
              <w:rPr>
                <w:rFonts w:ascii="Calibri" w:hAnsi="Calibri" w:cs="Calibri"/>
                <w:bCs/>
                <w:sz w:val="22"/>
                <w:szCs w:val="22"/>
              </w:rPr>
            </w:pPr>
            <w:r w:rsidRPr="00F16DA8">
              <w:rPr>
                <w:rFonts w:ascii="Calibri" w:hAnsi="Calibri" w:cs="Calibri"/>
                <w:bCs/>
                <w:sz w:val="22"/>
                <w:szCs w:val="22"/>
              </w:rPr>
              <w:t>5.</w:t>
            </w:r>
          </w:p>
        </w:tc>
        <w:tc>
          <w:tcPr>
            <w:tcW w:w="2977" w:type="dxa"/>
          </w:tcPr>
          <w:p w:rsidR="00190FC2" w:rsidRPr="00F16DA8" w:rsidRDefault="00190FC2" w:rsidP="00190FC2">
            <w:pPr>
              <w:ind w:firstLine="0"/>
              <w:rPr>
                <w:rFonts w:ascii="Calibri" w:hAnsi="Calibri" w:cs="Calibri"/>
                <w:sz w:val="22"/>
                <w:szCs w:val="22"/>
              </w:rPr>
            </w:pPr>
            <w:r w:rsidRPr="00F16DA8">
              <w:rPr>
                <w:rFonts w:ascii="Calibri" w:hAnsi="Calibri" w:cs="Calibri"/>
                <w:bCs/>
                <w:sz w:val="22"/>
                <w:szCs w:val="22"/>
              </w:rPr>
              <w:t>Pasiūlymo galiojimo ir pasiūlymo galiojimo užtikrinimo (jei taikoma) terminas ne trumpesnis kaip</w:t>
            </w:r>
          </w:p>
        </w:tc>
        <w:tc>
          <w:tcPr>
            <w:tcW w:w="3119" w:type="dxa"/>
          </w:tcPr>
          <w:p w:rsidR="00190FC2" w:rsidRPr="00F16DA8" w:rsidRDefault="00C71288" w:rsidP="00C71288">
            <w:pPr>
              <w:ind w:firstLine="34"/>
              <w:rPr>
                <w:rFonts w:ascii="Calibri" w:hAnsi="Calibri" w:cs="Calibri"/>
                <w:sz w:val="22"/>
                <w:szCs w:val="22"/>
              </w:rPr>
            </w:pPr>
            <w:r>
              <w:rPr>
                <w:rFonts w:ascii="Calibri" w:hAnsi="Calibri" w:cs="Calibri"/>
                <w:sz w:val="22"/>
                <w:szCs w:val="22"/>
              </w:rPr>
              <w:t>6</w:t>
            </w:r>
            <w:r w:rsidR="00190FC2" w:rsidRPr="00F16DA8">
              <w:rPr>
                <w:rFonts w:ascii="Calibri" w:hAnsi="Calibri" w:cs="Calibri"/>
                <w:sz w:val="22"/>
                <w:szCs w:val="22"/>
              </w:rPr>
              <w:t>0 (</w:t>
            </w:r>
            <w:r>
              <w:rPr>
                <w:rFonts w:ascii="Calibri" w:hAnsi="Calibri" w:cs="Calibri"/>
                <w:sz w:val="22"/>
                <w:szCs w:val="22"/>
              </w:rPr>
              <w:t>šešia</w:t>
            </w:r>
            <w:r w:rsidR="00190FC2" w:rsidRPr="00F16DA8">
              <w:rPr>
                <w:rFonts w:ascii="Calibri" w:hAnsi="Calibri" w:cs="Calibri"/>
                <w:sz w:val="22"/>
                <w:szCs w:val="22"/>
              </w:rPr>
              <w:t xml:space="preserve">sdešimt) dienų nuo pasiūlymų pateikimo galutinio termino pabaigos. </w:t>
            </w:r>
          </w:p>
        </w:tc>
        <w:tc>
          <w:tcPr>
            <w:tcW w:w="2835" w:type="dxa"/>
          </w:tcPr>
          <w:p w:rsidR="00190FC2" w:rsidRPr="00F16DA8" w:rsidRDefault="00190FC2" w:rsidP="00F80EA9">
            <w:pPr>
              <w:ind w:firstLine="34"/>
              <w:rPr>
                <w:rFonts w:ascii="Calibri" w:hAnsi="Calibri" w:cs="Calibri"/>
                <w:sz w:val="22"/>
                <w:szCs w:val="22"/>
              </w:rPr>
            </w:pPr>
          </w:p>
        </w:tc>
      </w:tr>
      <w:tr w:rsidR="00190FC2" w:rsidRPr="00F16DA8" w:rsidTr="00F60DFA">
        <w:trPr>
          <w:trHeight w:val="20"/>
          <w:jc w:val="center"/>
        </w:trPr>
        <w:tc>
          <w:tcPr>
            <w:tcW w:w="562" w:type="dxa"/>
          </w:tcPr>
          <w:p w:rsidR="00190FC2" w:rsidRPr="00F16DA8" w:rsidRDefault="00AC4F27" w:rsidP="00190FC2">
            <w:pPr>
              <w:ind w:firstLine="22"/>
              <w:rPr>
                <w:rFonts w:ascii="Calibri" w:eastAsia="Arial" w:hAnsi="Calibri" w:cs="Calibri"/>
                <w:sz w:val="22"/>
                <w:szCs w:val="22"/>
              </w:rPr>
            </w:pPr>
            <w:r w:rsidRPr="00F16DA8">
              <w:rPr>
                <w:rFonts w:ascii="Calibri" w:eastAsia="Arial" w:hAnsi="Calibri" w:cs="Calibri"/>
                <w:sz w:val="22"/>
                <w:szCs w:val="22"/>
              </w:rPr>
              <w:t>6.</w:t>
            </w:r>
          </w:p>
        </w:tc>
        <w:tc>
          <w:tcPr>
            <w:tcW w:w="2977" w:type="dxa"/>
            <w:hideMark/>
          </w:tcPr>
          <w:p w:rsidR="00190FC2" w:rsidRPr="00F16DA8" w:rsidRDefault="00190FC2" w:rsidP="00AC4F27">
            <w:pPr>
              <w:ind w:firstLine="0"/>
              <w:rPr>
                <w:rFonts w:ascii="Calibri" w:hAnsi="Calibri" w:cs="Calibri"/>
                <w:sz w:val="22"/>
                <w:szCs w:val="22"/>
              </w:rPr>
            </w:pPr>
            <w:r w:rsidRPr="00F16DA8">
              <w:rPr>
                <w:rFonts w:ascii="Calibri" w:eastAsia="Arial" w:hAnsi="Calibri" w:cs="Calibri"/>
                <w:sz w:val="22"/>
                <w:szCs w:val="22"/>
              </w:rPr>
              <w:t>Perkančioji organizacija</w:t>
            </w:r>
            <w:r w:rsidRPr="00F16DA8">
              <w:rPr>
                <w:rFonts w:ascii="Calibri" w:hAnsi="Calibri" w:cs="Calibri"/>
                <w:sz w:val="22"/>
                <w:szCs w:val="22"/>
              </w:rPr>
              <w:t xml:space="preserve"> dalyviams praneša apie priimtą sprendimą nustatyti laimėjusį pasiūlymą, dėl kurio bus sudaroma sutartis ne vėliau kaip per</w:t>
            </w:r>
          </w:p>
        </w:tc>
        <w:tc>
          <w:tcPr>
            <w:tcW w:w="3119" w:type="dxa"/>
            <w:hideMark/>
          </w:tcPr>
          <w:p w:rsidR="00190FC2" w:rsidRPr="00F16DA8" w:rsidRDefault="00190FC2" w:rsidP="00F80EA9">
            <w:pPr>
              <w:ind w:firstLine="34"/>
              <w:rPr>
                <w:rFonts w:ascii="Calibri" w:hAnsi="Calibri" w:cs="Calibri"/>
                <w:bCs/>
                <w:sz w:val="22"/>
                <w:szCs w:val="22"/>
              </w:rPr>
            </w:pPr>
            <w:r w:rsidRPr="00F16DA8">
              <w:rPr>
                <w:rFonts w:ascii="Calibri" w:hAnsi="Calibri" w:cs="Calibri"/>
                <w:bCs/>
                <w:sz w:val="22"/>
                <w:szCs w:val="22"/>
              </w:rPr>
              <w:t>3</w:t>
            </w:r>
            <w:r w:rsidR="00AC4F27" w:rsidRPr="00F16DA8">
              <w:rPr>
                <w:rFonts w:ascii="Calibri" w:hAnsi="Calibri" w:cs="Calibri"/>
                <w:bCs/>
                <w:sz w:val="22"/>
                <w:szCs w:val="22"/>
              </w:rPr>
              <w:t xml:space="preserve"> </w:t>
            </w:r>
            <w:r w:rsidRPr="00F16DA8">
              <w:rPr>
                <w:rFonts w:ascii="Calibri" w:hAnsi="Calibri" w:cs="Calibri"/>
                <w:bCs/>
                <w:sz w:val="22"/>
                <w:szCs w:val="22"/>
              </w:rPr>
              <w:t>(tris) darbo dienas nuo sprendimo priėmimo dienos</w:t>
            </w:r>
          </w:p>
        </w:tc>
        <w:tc>
          <w:tcPr>
            <w:tcW w:w="2835" w:type="dxa"/>
            <w:hideMark/>
          </w:tcPr>
          <w:p w:rsidR="00190FC2" w:rsidRPr="00F16DA8" w:rsidRDefault="00190FC2" w:rsidP="00F80EA9">
            <w:pPr>
              <w:ind w:firstLine="34"/>
              <w:rPr>
                <w:rFonts w:ascii="Calibri" w:hAnsi="Calibri" w:cs="Calibri"/>
                <w:sz w:val="22"/>
                <w:szCs w:val="22"/>
              </w:rPr>
            </w:pPr>
          </w:p>
        </w:tc>
      </w:tr>
      <w:tr w:rsidR="00190FC2" w:rsidRPr="00F16DA8" w:rsidTr="00F60DFA">
        <w:trPr>
          <w:trHeight w:val="20"/>
          <w:jc w:val="center"/>
        </w:trPr>
        <w:tc>
          <w:tcPr>
            <w:tcW w:w="562" w:type="dxa"/>
          </w:tcPr>
          <w:p w:rsidR="00190FC2" w:rsidRPr="00F16DA8" w:rsidRDefault="00AC4F27" w:rsidP="00190FC2">
            <w:pPr>
              <w:ind w:firstLine="22"/>
              <w:rPr>
                <w:rFonts w:ascii="Calibri" w:hAnsi="Calibri" w:cs="Calibri"/>
                <w:color w:val="000000"/>
                <w:sz w:val="22"/>
                <w:szCs w:val="22"/>
                <w:shd w:val="clear" w:color="auto" w:fill="FFFFFF"/>
              </w:rPr>
            </w:pPr>
            <w:r w:rsidRPr="00F16DA8">
              <w:rPr>
                <w:rFonts w:ascii="Calibri" w:hAnsi="Calibri" w:cs="Calibri"/>
                <w:color w:val="000000"/>
                <w:sz w:val="22"/>
                <w:szCs w:val="22"/>
                <w:shd w:val="clear" w:color="auto" w:fill="FFFFFF"/>
              </w:rPr>
              <w:t>7.</w:t>
            </w:r>
          </w:p>
        </w:tc>
        <w:tc>
          <w:tcPr>
            <w:tcW w:w="2977" w:type="dxa"/>
            <w:hideMark/>
          </w:tcPr>
          <w:p w:rsidR="00190FC2" w:rsidRPr="00F16DA8" w:rsidRDefault="00190FC2" w:rsidP="00AC4F27">
            <w:pPr>
              <w:ind w:firstLine="0"/>
              <w:rPr>
                <w:rFonts w:ascii="Calibri" w:hAnsi="Calibri" w:cs="Calibri"/>
                <w:color w:val="000000"/>
                <w:sz w:val="22"/>
                <w:szCs w:val="22"/>
                <w:shd w:val="clear" w:color="auto" w:fill="FFFFFF"/>
              </w:rPr>
            </w:pPr>
            <w:r w:rsidRPr="00F16DA8">
              <w:rPr>
                <w:rFonts w:ascii="Calibri" w:hAnsi="Calibri" w:cs="Calibri"/>
                <w:color w:val="000000"/>
                <w:sz w:val="22"/>
                <w:szCs w:val="22"/>
                <w:shd w:val="clear" w:color="auto" w:fill="FFFFFF"/>
              </w:rPr>
              <w:t xml:space="preserve">Dalyvis turi teisę pateikti pretenziją </w:t>
            </w:r>
            <w:r w:rsidRPr="00F16DA8">
              <w:rPr>
                <w:rFonts w:ascii="Calibri" w:eastAsia="Arial" w:hAnsi="Calibri" w:cs="Calibri"/>
                <w:color w:val="0078D4"/>
                <w:sz w:val="22"/>
                <w:szCs w:val="22"/>
              </w:rPr>
              <w:t xml:space="preserve"> </w:t>
            </w:r>
            <w:r w:rsidRPr="00F16DA8">
              <w:rPr>
                <w:rFonts w:ascii="Calibri" w:eastAsia="Arial" w:hAnsi="Calibri" w:cs="Calibri"/>
                <w:sz w:val="22"/>
                <w:szCs w:val="22"/>
              </w:rPr>
              <w:t xml:space="preserve">perkančiajai organizacijai </w:t>
            </w:r>
            <w:r w:rsidRPr="00F16DA8">
              <w:rPr>
                <w:rFonts w:ascii="Calibri" w:hAnsi="Calibri" w:cs="Calibri"/>
                <w:sz w:val="22"/>
                <w:szCs w:val="22"/>
                <w:shd w:val="clear" w:color="auto" w:fill="FFFFFF"/>
              </w:rPr>
              <w:t xml:space="preserve">pateikti prašymą ar </w:t>
            </w:r>
            <w:r w:rsidRPr="00F16DA8">
              <w:rPr>
                <w:rFonts w:ascii="Calibri" w:hAnsi="Calibri" w:cs="Calibri"/>
                <w:color w:val="000000"/>
                <w:sz w:val="22"/>
                <w:szCs w:val="22"/>
                <w:shd w:val="clear" w:color="auto" w:fill="FFFFFF"/>
              </w:rPr>
              <w:t xml:space="preserve">pareikšti ieškinį teismui </w:t>
            </w:r>
            <w:r w:rsidRPr="00F16DA8">
              <w:rPr>
                <w:rFonts w:ascii="Calibri" w:hAnsi="Calibri" w:cs="Calibri"/>
                <w:sz w:val="22"/>
                <w:szCs w:val="22"/>
              </w:rPr>
              <w:t>ne vėliau kaip per</w:t>
            </w:r>
          </w:p>
        </w:tc>
        <w:tc>
          <w:tcPr>
            <w:tcW w:w="3119" w:type="dxa"/>
            <w:hideMark/>
          </w:tcPr>
          <w:p w:rsidR="00190FC2" w:rsidRPr="00F16DA8" w:rsidRDefault="00190FC2" w:rsidP="00AC4F27">
            <w:pPr>
              <w:ind w:firstLine="34"/>
              <w:rPr>
                <w:rFonts w:ascii="Calibri" w:hAnsi="Calibri" w:cs="Calibri"/>
                <w:sz w:val="22"/>
                <w:szCs w:val="22"/>
              </w:rPr>
            </w:pPr>
            <w:r w:rsidRPr="00F16DA8">
              <w:rPr>
                <w:rFonts w:ascii="Calibri" w:hAnsi="Calibri" w:cs="Calibri"/>
                <w:sz w:val="22"/>
                <w:szCs w:val="22"/>
              </w:rPr>
              <w:t>5 (penkias) darbo dienas</w:t>
            </w:r>
            <w:r w:rsidR="00AC4F27" w:rsidRPr="00F16DA8">
              <w:rPr>
                <w:rFonts w:ascii="Calibri" w:hAnsi="Calibri" w:cs="Calibri"/>
                <w:sz w:val="22"/>
                <w:szCs w:val="22"/>
              </w:rPr>
              <w:t xml:space="preserve"> </w:t>
            </w:r>
            <w:r w:rsidRPr="00F16DA8">
              <w:rPr>
                <w:rFonts w:ascii="Calibri" w:hAnsi="Calibri" w:cs="Calibri"/>
                <w:sz w:val="22"/>
                <w:szCs w:val="22"/>
              </w:rPr>
              <w:t xml:space="preserve">nuo </w:t>
            </w:r>
            <w:r w:rsidRPr="00F16DA8">
              <w:rPr>
                <w:rFonts w:ascii="Calibri" w:eastAsia="Arial" w:hAnsi="Calibri" w:cs="Calibri"/>
                <w:sz w:val="22"/>
                <w:szCs w:val="22"/>
              </w:rPr>
              <w:t xml:space="preserve"> perkančiosios organizacijos </w:t>
            </w:r>
            <w:r w:rsidRPr="00F16DA8">
              <w:rPr>
                <w:rFonts w:ascii="Calibri" w:hAnsi="Calibri" w:cs="Calibri"/>
                <w:sz w:val="22"/>
                <w:szCs w:val="22"/>
              </w:rPr>
              <w:t xml:space="preserve">pranešimo raštu apie jos priimtą sprendimą išsiuntimo tiekėjams dienos arba nuo paskelbimo apie </w:t>
            </w:r>
            <w:r w:rsidRPr="00F16DA8">
              <w:rPr>
                <w:rFonts w:ascii="Calibri" w:eastAsia="Arial" w:hAnsi="Calibri" w:cs="Calibri"/>
                <w:sz w:val="22"/>
                <w:szCs w:val="22"/>
              </w:rPr>
              <w:t xml:space="preserve"> perkančiosios organizacijos </w:t>
            </w:r>
            <w:r w:rsidRPr="00F16DA8">
              <w:rPr>
                <w:rFonts w:ascii="Calibri" w:hAnsi="Calibri" w:cs="Calibri"/>
                <w:sz w:val="22"/>
                <w:szCs w:val="22"/>
              </w:rPr>
              <w:t xml:space="preserve">priimtus sprendimus dienos, jei VPĮ nenumato reikalavimo raštu informuoti tiekėjus apie </w:t>
            </w:r>
            <w:r w:rsidRPr="00F16DA8">
              <w:rPr>
                <w:rFonts w:ascii="Calibri" w:eastAsia="Arial" w:hAnsi="Calibri" w:cs="Calibri"/>
                <w:sz w:val="22"/>
                <w:szCs w:val="22"/>
              </w:rPr>
              <w:t xml:space="preserve"> perkančiosios organizacijos </w:t>
            </w:r>
            <w:r w:rsidRPr="00F16DA8">
              <w:rPr>
                <w:rFonts w:ascii="Calibri" w:hAnsi="Calibri" w:cs="Calibri"/>
                <w:sz w:val="22"/>
                <w:szCs w:val="22"/>
              </w:rPr>
              <w:t>priimtus sprendimus;</w:t>
            </w:r>
          </w:p>
        </w:tc>
        <w:tc>
          <w:tcPr>
            <w:tcW w:w="2835" w:type="dxa"/>
            <w:hideMark/>
          </w:tcPr>
          <w:p w:rsidR="00190FC2" w:rsidRPr="00F16DA8" w:rsidRDefault="00190FC2" w:rsidP="00F80EA9">
            <w:pPr>
              <w:ind w:firstLine="34"/>
              <w:rPr>
                <w:rFonts w:ascii="Calibri" w:hAnsi="Calibri" w:cs="Calibri"/>
                <w:bCs/>
                <w:color w:val="7030A0"/>
                <w:sz w:val="22"/>
                <w:szCs w:val="22"/>
              </w:rPr>
            </w:pPr>
          </w:p>
        </w:tc>
      </w:tr>
      <w:tr w:rsidR="00190FC2" w:rsidRPr="00F16DA8" w:rsidTr="00F60DFA">
        <w:trPr>
          <w:trHeight w:val="20"/>
          <w:jc w:val="center"/>
        </w:trPr>
        <w:tc>
          <w:tcPr>
            <w:tcW w:w="562" w:type="dxa"/>
          </w:tcPr>
          <w:p w:rsidR="00190FC2" w:rsidRPr="00F16DA8" w:rsidRDefault="00AC4F27" w:rsidP="00190FC2">
            <w:pPr>
              <w:ind w:firstLine="22"/>
              <w:rPr>
                <w:rFonts w:ascii="Calibri" w:eastAsia="Arial" w:hAnsi="Calibri" w:cs="Calibri"/>
                <w:color w:val="0078D4"/>
                <w:sz w:val="22"/>
                <w:szCs w:val="22"/>
              </w:rPr>
            </w:pPr>
            <w:r w:rsidRPr="00F16DA8">
              <w:rPr>
                <w:rFonts w:ascii="Calibri" w:eastAsia="Arial" w:hAnsi="Calibri" w:cs="Calibri"/>
                <w:sz w:val="22"/>
                <w:szCs w:val="22"/>
              </w:rPr>
              <w:t>8.</w:t>
            </w:r>
          </w:p>
        </w:tc>
        <w:tc>
          <w:tcPr>
            <w:tcW w:w="2977" w:type="dxa"/>
            <w:hideMark/>
          </w:tcPr>
          <w:p w:rsidR="00190FC2" w:rsidRPr="00F16DA8" w:rsidRDefault="00190FC2" w:rsidP="00AC4F27">
            <w:pPr>
              <w:ind w:firstLine="0"/>
              <w:rPr>
                <w:rFonts w:ascii="Calibri" w:hAnsi="Calibri" w:cs="Calibri"/>
                <w:sz w:val="22"/>
                <w:szCs w:val="22"/>
              </w:rPr>
            </w:pPr>
            <w:r w:rsidRPr="00F16DA8">
              <w:rPr>
                <w:rFonts w:ascii="Calibri" w:eastAsia="Arial" w:hAnsi="Calibri" w:cs="Calibri"/>
                <w:sz w:val="22"/>
                <w:szCs w:val="22"/>
              </w:rPr>
              <w:t xml:space="preserve">Perkančioji organizacija </w:t>
            </w:r>
            <w:r w:rsidRPr="00F16DA8">
              <w:rPr>
                <w:rFonts w:ascii="Calibri" w:hAnsi="Calibri" w:cs="Calibri"/>
                <w:sz w:val="22"/>
                <w:szCs w:val="22"/>
              </w:rPr>
              <w:t xml:space="preserve">privalo išnagrinėti dalyvio pretenziją, priimti motyvuotą sprendimą ir apie jį, taip pat apie anksčiau praneštų pirkimo procedūros terminų pasikeitimą raštu pranešti pretenziją pateikusiam dalyviui ir </w:t>
            </w:r>
            <w:r w:rsidRPr="00F16DA8">
              <w:rPr>
                <w:rFonts w:ascii="Calibri" w:hAnsi="Calibri" w:cs="Calibri"/>
                <w:sz w:val="22"/>
                <w:szCs w:val="22"/>
              </w:rPr>
              <w:lastRenderedPageBreak/>
              <w:t>suinteresuotiems dalyviams ne vėliau kaip per</w:t>
            </w:r>
          </w:p>
        </w:tc>
        <w:tc>
          <w:tcPr>
            <w:tcW w:w="3119" w:type="dxa"/>
            <w:hideMark/>
          </w:tcPr>
          <w:p w:rsidR="00190FC2" w:rsidRPr="00F16DA8" w:rsidRDefault="00190FC2" w:rsidP="00F80EA9">
            <w:pPr>
              <w:ind w:firstLine="34"/>
              <w:rPr>
                <w:rFonts w:ascii="Calibri" w:hAnsi="Calibri" w:cs="Calibri"/>
                <w:sz w:val="22"/>
                <w:szCs w:val="22"/>
              </w:rPr>
            </w:pPr>
            <w:r w:rsidRPr="00F16DA8">
              <w:rPr>
                <w:rFonts w:ascii="Calibri" w:hAnsi="Calibri" w:cs="Calibri"/>
                <w:sz w:val="22"/>
                <w:szCs w:val="22"/>
              </w:rPr>
              <w:lastRenderedPageBreak/>
              <w:t>6 (šešias) darbo dienas nuo pretenzijos gavimo dienos</w:t>
            </w:r>
          </w:p>
        </w:tc>
        <w:tc>
          <w:tcPr>
            <w:tcW w:w="2835" w:type="dxa"/>
            <w:hideMark/>
          </w:tcPr>
          <w:p w:rsidR="00190FC2" w:rsidRPr="00F16DA8" w:rsidRDefault="00190FC2" w:rsidP="00F80EA9">
            <w:pPr>
              <w:ind w:firstLine="34"/>
              <w:rPr>
                <w:rFonts w:ascii="Calibri" w:hAnsi="Calibri" w:cs="Calibri"/>
                <w:sz w:val="22"/>
                <w:szCs w:val="22"/>
              </w:rPr>
            </w:pPr>
          </w:p>
        </w:tc>
      </w:tr>
      <w:tr w:rsidR="00190FC2" w:rsidRPr="00F16DA8" w:rsidTr="00F60DFA">
        <w:trPr>
          <w:trHeight w:val="20"/>
          <w:jc w:val="center"/>
        </w:trPr>
        <w:tc>
          <w:tcPr>
            <w:tcW w:w="562" w:type="dxa"/>
          </w:tcPr>
          <w:p w:rsidR="00190FC2" w:rsidRPr="00F16DA8" w:rsidRDefault="00AC4F27" w:rsidP="00190FC2">
            <w:pPr>
              <w:ind w:firstLine="22"/>
              <w:rPr>
                <w:rFonts w:ascii="Calibri" w:hAnsi="Calibri" w:cs="Calibri"/>
                <w:sz w:val="22"/>
                <w:szCs w:val="22"/>
              </w:rPr>
            </w:pPr>
            <w:r w:rsidRPr="00F16DA8">
              <w:rPr>
                <w:rFonts w:ascii="Calibri" w:hAnsi="Calibri" w:cs="Calibri"/>
                <w:sz w:val="22"/>
                <w:szCs w:val="22"/>
              </w:rPr>
              <w:t>9.</w:t>
            </w:r>
          </w:p>
        </w:tc>
        <w:tc>
          <w:tcPr>
            <w:tcW w:w="2977" w:type="dxa"/>
            <w:hideMark/>
          </w:tcPr>
          <w:p w:rsidR="00190FC2" w:rsidRPr="00F16DA8" w:rsidRDefault="00190FC2" w:rsidP="00AC4F27">
            <w:pPr>
              <w:ind w:firstLine="0"/>
              <w:rPr>
                <w:rFonts w:ascii="Calibri" w:hAnsi="Calibri" w:cs="Calibri"/>
                <w:sz w:val="22"/>
                <w:szCs w:val="22"/>
              </w:rPr>
            </w:pPr>
            <w:r w:rsidRPr="00F16DA8">
              <w:rPr>
                <w:rFonts w:ascii="Calibri" w:hAnsi="Calibri" w:cs="Calibri"/>
                <w:sz w:val="22"/>
                <w:szCs w:val="22"/>
              </w:rPr>
              <w:t xml:space="preserve">Jeigu </w:t>
            </w:r>
            <w:r w:rsidRPr="00F16DA8">
              <w:rPr>
                <w:rFonts w:ascii="Calibri" w:eastAsia="Arial" w:hAnsi="Calibri" w:cs="Calibri"/>
                <w:sz w:val="22"/>
                <w:szCs w:val="22"/>
              </w:rPr>
              <w:t xml:space="preserve"> perkančioji organizacija </w:t>
            </w:r>
            <w:r w:rsidRPr="00F16DA8">
              <w:rPr>
                <w:rFonts w:ascii="Calibri" w:hAnsi="Calibri" w:cs="Calibri"/>
                <w:sz w:val="22"/>
                <w:szCs w:val="22"/>
              </w:rPr>
              <w:t xml:space="preserve">per nustatytą terminą neišnagrinėja jai pateiktos pretenzijos, dalyvis turi teisę pateikti prašymą ar pareikšti ieškinį teismui per (išskyrus ieškinį dėl sutarties pripažinimo negaliojančia) </w:t>
            </w:r>
          </w:p>
        </w:tc>
        <w:tc>
          <w:tcPr>
            <w:tcW w:w="3119" w:type="dxa"/>
            <w:hideMark/>
          </w:tcPr>
          <w:p w:rsidR="00190FC2" w:rsidRPr="00F16DA8" w:rsidRDefault="00190FC2" w:rsidP="00F80EA9">
            <w:pPr>
              <w:ind w:firstLine="34"/>
              <w:rPr>
                <w:rFonts w:ascii="Calibri" w:hAnsi="Calibri" w:cs="Calibri"/>
                <w:sz w:val="22"/>
                <w:szCs w:val="22"/>
                <w:highlight w:val="yellow"/>
              </w:rPr>
            </w:pPr>
            <w:r w:rsidRPr="00F16DA8">
              <w:rPr>
                <w:rFonts w:ascii="Calibri" w:hAnsi="Calibri" w:cs="Calibri"/>
                <w:sz w:val="22"/>
                <w:szCs w:val="22"/>
              </w:rPr>
              <w:t xml:space="preserve">per 15 (penkiolika) dienų nuo dienos, kurią </w:t>
            </w:r>
            <w:r w:rsidRPr="00F16DA8">
              <w:rPr>
                <w:rFonts w:ascii="Calibri" w:eastAsia="Arial" w:hAnsi="Calibri" w:cs="Calibri"/>
                <w:sz w:val="22"/>
                <w:szCs w:val="22"/>
              </w:rPr>
              <w:t xml:space="preserve"> perkančioji organizacija </w:t>
            </w:r>
            <w:r w:rsidRPr="00F16DA8">
              <w:rPr>
                <w:rFonts w:ascii="Calibri" w:hAnsi="Calibri" w:cs="Calibri"/>
                <w:sz w:val="22"/>
                <w:szCs w:val="22"/>
              </w:rPr>
              <w:t xml:space="preserve">turėjo raštu pranešti apie priimtą sprendimą </w:t>
            </w:r>
          </w:p>
        </w:tc>
        <w:tc>
          <w:tcPr>
            <w:tcW w:w="2835" w:type="dxa"/>
            <w:hideMark/>
          </w:tcPr>
          <w:p w:rsidR="00190FC2" w:rsidRPr="00F16DA8" w:rsidRDefault="00190FC2" w:rsidP="00F80EA9">
            <w:pPr>
              <w:ind w:firstLine="34"/>
              <w:rPr>
                <w:rFonts w:ascii="Calibri" w:hAnsi="Calibri" w:cs="Calibri"/>
                <w:sz w:val="22"/>
                <w:szCs w:val="22"/>
              </w:rPr>
            </w:pPr>
          </w:p>
        </w:tc>
      </w:tr>
    </w:tbl>
    <w:p w:rsidR="00F80EA9" w:rsidRPr="00F16DA8" w:rsidRDefault="00F80EA9" w:rsidP="00F80EA9">
      <w:pPr>
        <w:spacing w:after="0" w:line="300" w:lineRule="auto"/>
        <w:ind w:firstLine="697"/>
        <w:jc w:val="both"/>
        <w:rPr>
          <w:rFonts w:ascii="Calibri" w:eastAsia="Calibri" w:hAnsi="Calibri" w:cs="Calibri"/>
          <w:szCs w:val="24"/>
          <w:lang w:eastAsia="lt-LT"/>
        </w:rPr>
      </w:pPr>
    </w:p>
    <w:p w:rsidR="00F80EA9" w:rsidRPr="00F16DA8" w:rsidRDefault="00F80EA9" w:rsidP="00641CDB">
      <w:pPr>
        <w:rPr>
          <w:rFonts w:ascii="Calibri" w:eastAsia="Calibri" w:hAnsi="Calibri" w:cs="Calibri"/>
          <w:szCs w:val="24"/>
          <w:lang w:eastAsia="lt-LT"/>
        </w:rPr>
      </w:pPr>
    </w:p>
    <w:sectPr w:rsidR="00F80EA9" w:rsidRPr="00F16DA8" w:rsidSect="00352E7F">
      <w:footerReference w:type="default" r:id="rId10"/>
      <w:pgSz w:w="11906" w:h="16838"/>
      <w:pgMar w:top="1134" w:right="567" w:bottom="1134" w:left="1701" w:header="567" w:footer="56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0467" w:rsidRDefault="00420467" w:rsidP="00BA5CAD">
      <w:pPr>
        <w:spacing w:after="0" w:line="240" w:lineRule="auto"/>
      </w:pPr>
      <w:r>
        <w:separator/>
      </w:r>
    </w:p>
  </w:endnote>
  <w:endnote w:type="continuationSeparator" w:id="0">
    <w:p w:rsidR="00420467" w:rsidRDefault="00420467" w:rsidP="00BA5C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5286" w:rsidRDefault="00CD528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0467" w:rsidRDefault="00420467" w:rsidP="00BA5CAD">
      <w:pPr>
        <w:spacing w:after="0" w:line="240" w:lineRule="auto"/>
      </w:pPr>
      <w:r>
        <w:separator/>
      </w:r>
    </w:p>
  </w:footnote>
  <w:footnote w:type="continuationSeparator" w:id="0">
    <w:p w:rsidR="00420467" w:rsidRDefault="00420467" w:rsidP="00BA5C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1E92C55"/>
    <w:multiLevelType w:val="hybridMultilevel"/>
    <w:tmpl w:val="E1949444"/>
    <w:lvl w:ilvl="0" w:tplc="307C7C7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193C75F8"/>
    <w:lvl w:ilvl="0">
      <w:start w:val="1"/>
      <w:numFmt w:val="decimal"/>
      <w:lvlText w:val="%1."/>
      <w:lvlJc w:val="left"/>
      <w:pPr>
        <w:ind w:left="502" w:hanging="360"/>
      </w:pPr>
      <w:rPr>
        <w:rFonts w:hint="default"/>
        <w:b/>
        <w:bCs w:val="0"/>
      </w:rPr>
    </w:lvl>
    <w:lvl w:ilvl="1">
      <w:start w:val="1"/>
      <w:numFmt w:val="decimal"/>
      <w:lvlText w:val="%1.%2."/>
      <w:lvlJc w:val="left"/>
      <w:pPr>
        <w:ind w:left="1778"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5" w15:restartNumberingAfterBreak="0">
    <w:nsid w:val="40A70A85"/>
    <w:multiLevelType w:val="multilevel"/>
    <w:tmpl w:val="1FD2385A"/>
    <w:lvl w:ilvl="0">
      <w:start w:val="2"/>
      <w:numFmt w:val="decimal"/>
      <w:lvlText w:val="%1."/>
      <w:lvlJc w:val="left"/>
      <w:pPr>
        <w:ind w:left="360" w:hanging="360"/>
      </w:pPr>
      <w:rPr>
        <w:rFonts w:eastAsia="Calibri" w:hint="default"/>
        <w:color w:val="auto"/>
      </w:rPr>
    </w:lvl>
    <w:lvl w:ilvl="1">
      <w:start w:val="1"/>
      <w:numFmt w:val="decimal"/>
      <w:lvlText w:val="%1.%2."/>
      <w:lvlJc w:val="left"/>
      <w:pPr>
        <w:ind w:left="1211" w:hanging="360"/>
      </w:pPr>
      <w:rPr>
        <w:rFonts w:asciiTheme="minorHAnsi" w:eastAsia="Calibri" w:hAnsiTheme="minorHAnsi" w:cstheme="minorHAnsi"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580E6CBF"/>
    <w:multiLevelType w:val="multilevel"/>
    <w:tmpl w:val="32949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88111F0"/>
    <w:multiLevelType w:val="multilevel"/>
    <w:tmpl w:val="65EA1EF0"/>
    <w:lvl w:ilvl="0">
      <w:start w:val="1"/>
      <w:numFmt w:val="decimal"/>
      <w:lvlText w:val="%1."/>
      <w:lvlJc w:val="left"/>
      <w:pPr>
        <w:ind w:left="492" w:hanging="360"/>
      </w:pPr>
      <w:rPr>
        <w:rFonts w:hint="default"/>
      </w:rPr>
    </w:lvl>
    <w:lvl w:ilvl="1">
      <w:start w:val="1"/>
      <w:numFmt w:val="decimal"/>
      <w:isLgl/>
      <w:lvlText w:val="%1.%2."/>
      <w:lvlJc w:val="left"/>
      <w:pPr>
        <w:ind w:left="504" w:hanging="372"/>
      </w:pPr>
      <w:rPr>
        <w:rFonts w:hint="default"/>
      </w:rPr>
    </w:lvl>
    <w:lvl w:ilvl="2">
      <w:start w:val="1"/>
      <w:numFmt w:val="decimal"/>
      <w:isLgl/>
      <w:lvlText w:val="%1.%2.%3."/>
      <w:lvlJc w:val="left"/>
      <w:pPr>
        <w:ind w:left="852" w:hanging="720"/>
      </w:pPr>
      <w:rPr>
        <w:rFonts w:hint="default"/>
      </w:rPr>
    </w:lvl>
    <w:lvl w:ilvl="3">
      <w:start w:val="1"/>
      <w:numFmt w:val="decimal"/>
      <w:isLgl/>
      <w:lvlText w:val="%1.%2.%3.%4."/>
      <w:lvlJc w:val="left"/>
      <w:pPr>
        <w:ind w:left="852" w:hanging="720"/>
      </w:pPr>
      <w:rPr>
        <w:rFonts w:hint="default"/>
      </w:rPr>
    </w:lvl>
    <w:lvl w:ilvl="4">
      <w:start w:val="1"/>
      <w:numFmt w:val="decimal"/>
      <w:isLgl/>
      <w:lvlText w:val="%1.%2.%3.%4.%5."/>
      <w:lvlJc w:val="left"/>
      <w:pPr>
        <w:ind w:left="1212" w:hanging="1080"/>
      </w:pPr>
      <w:rPr>
        <w:rFonts w:hint="default"/>
      </w:rPr>
    </w:lvl>
    <w:lvl w:ilvl="5">
      <w:start w:val="1"/>
      <w:numFmt w:val="decimal"/>
      <w:isLgl/>
      <w:lvlText w:val="%1.%2.%3.%4.%5.%6."/>
      <w:lvlJc w:val="left"/>
      <w:pPr>
        <w:ind w:left="1212" w:hanging="1080"/>
      </w:pPr>
      <w:rPr>
        <w:rFonts w:hint="default"/>
      </w:rPr>
    </w:lvl>
    <w:lvl w:ilvl="6">
      <w:start w:val="1"/>
      <w:numFmt w:val="decimal"/>
      <w:isLgl/>
      <w:lvlText w:val="%1.%2.%3.%4.%5.%6.%7."/>
      <w:lvlJc w:val="left"/>
      <w:pPr>
        <w:ind w:left="1572" w:hanging="1440"/>
      </w:pPr>
      <w:rPr>
        <w:rFonts w:hint="default"/>
      </w:rPr>
    </w:lvl>
    <w:lvl w:ilvl="7">
      <w:start w:val="1"/>
      <w:numFmt w:val="decimal"/>
      <w:isLgl/>
      <w:lvlText w:val="%1.%2.%3.%4.%5.%6.%7.%8."/>
      <w:lvlJc w:val="left"/>
      <w:pPr>
        <w:ind w:left="1572" w:hanging="1440"/>
      </w:pPr>
      <w:rPr>
        <w:rFonts w:hint="default"/>
      </w:rPr>
    </w:lvl>
    <w:lvl w:ilvl="8">
      <w:start w:val="1"/>
      <w:numFmt w:val="decimal"/>
      <w:isLgl/>
      <w:lvlText w:val="%1.%2.%3.%4.%5.%6.%7.%8.%9."/>
      <w:lvlJc w:val="left"/>
      <w:pPr>
        <w:ind w:left="1572" w:hanging="1440"/>
      </w:pPr>
      <w:rPr>
        <w:rFonts w:hint="default"/>
      </w:rPr>
    </w:lvl>
  </w:abstractNum>
  <w:abstractNum w:abstractNumId="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708D142E"/>
    <w:multiLevelType w:val="hybridMultilevel"/>
    <w:tmpl w:val="B2481D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7B8A2D93"/>
    <w:multiLevelType w:val="hybridMultilevel"/>
    <w:tmpl w:val="251A9994"/>
    <w:lvl w:ilvl="0" w:tplc="AC90B8DA">
      <w:numFmt w:val="bullet"/>
      <w:lvlText w:val="•"/>
      <w:lvlJc w:val="left"/>
      <w:pPr>
        <w:ind w:left="1080" w:hanging="360"/>
      </w:pPr>
      <w:rPr>
        <w:rFonts w:ascii="Times New Roman" w:eastAsiaTheme="minorHAns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num w:numId="1">
    <w:abstractNumId w:val="4"/>
  </w:num>
  <w:num w:numId="2">
    <w:abstractNumId w:val="1"/>
  </w:num>
  <w:num w:numId="3">
    <w:abstractNumId w:val="9"/>
  </w:num>
  <w:num w:numId="4">
    <w:abstractNumId w:val="6"/>
  </w:num>
  <w:num w:numId="5">
    <w:abstractNumId w:val="3"/>
  </w:num>
  <w:num w:numId="6">
    <w:abstractNumId w:val="5"/>
  </w:num>
  <w:num w:numId="7">
    <w:abstractNumId w:val="0"/>
  </w:num>
  <w:num w:numId="8">
    <w:abstractNumId w:val="11"/>
  </w:num>
  <w:num w:numId="9">
    <w:abstractNumId w:val="10"/>
  </w:num>
  <w:num w:numId="10">
    <w:abstractNumId w:val="8"/>
  </w:num>
  <w:num w:numId="11">
    <w:abstractNumId w:val="2"/>
  </w:num>
  <w:num w:numId="12">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1B"/>
    <w:rsid w:val="00004EA9"/>
    <w:rsid w:val="0002789C"/>
    <w:rsid w:val="0005152A"/>
    <w:rsid w:val="0005301C"/>
    <w:rsid w:val="000556E8"/>
    <w:rsid w:val="00067BA0"/>
    <w:rsid w:val="0007145D"/>
    <w:rsid w:val="000B1401"/>
    <w:rsid w:val="000B7A7D"/>
    <w:rsid w:val="000C0935"/>
    <w:rsid w:val="000C1FDA"/>
    <w:rsid w:val="000D7B99"/>
    <w:rsid w:val="000E3A02"/>
    <w:rsid w:val="000F3C1D"/>
    <w:rsid w:val="0010374B"/>
    <w:rsid w:val="00114273"/>
    <w:rsid w:val="00114F08"/>
    <w:rsid w:val="0015163C"/>
    <w:rsid w:val="001647C4"/>
    <w:rsid w:val="00190FC2"/>
    <w:rsid w:val="001C060E"/>
    <w:rsid w:val="001C682A"/>
    <w:rsid w:val="001E5D35"/>
    <w:rsid w:val="001F0D79"/>
    <w:rsid w:val="001F39B4"/>
    <w:rsid w:val="00203941"/>
    <w:rsid w:val="00215353"/>
    <w:rsid w:val="002340C7"/>
    <w:rsid w:val="002378AC"/>
    <w:rsid w:val="00262266"/>
    <w:rsid w:val="00283F79"/>
    <w:rsid w:val="002B748B"/>
    <w:rsid w:val="002C02D6"/>
    <w:rsid w:val="002F478F"/>
    <w:rsid w:val="002F6281"/>
    <w:rsid w:val="003141B0"/>
    <w:rsid w:val="00314BC8"/>
    <w:rsid w:val="003169F8"/>
    <w:rsid w:val="00325396"/>
    <w:rsid w:val="00352E7F"/>
    <w:rsid w:val="00353832"/>
    <w:rsid w:val="00355133"/>
    <w:rsid w:val="00367ACA"/>
    <w:rsid w:val="00370600"/>
    <w:rsid w:val="003961C6"/>
    <w:rsid w:val="003A0C6E"/>
    <w:rsid w:val="003B58E5"/>
    <w:rsid w:val="003E0994"/>
    <w:rsid w:val="00405FC1"/>
    <w:rsid w:val="00420467"/>
    <w:rsid w:val="00423B54"/>
    <w:rsid w:val="004351D0"/>
    <w:rsid w:val="00437D94"/>
    <w:rsid w:val="00447AD2"/>
    <w:rsid w:val="00456BF3"/>
    <w:rsid w:val="00463347"/>
    <w:rsid w:val="00481E36"/>
    <w:rsid w:val="004833B2"/>
    <w:rsid w:val="00486AD7"/>
    <w:rsid w:val="004A60D1"/>
    <w:rsid w:val="004C6534"/>
    <w:rsid w:val="00505A9A"/>
    <w:rsid w:val="00505FC3"/>
    <w:rsid w:val="00523F66"/>
    <w:rsid w:val="005263B4"/>
    <w:rsid w:val="005269E1"/>
    <w:rsid w:val="0053312B"/>
    <w:rsid w:val="0053661B"/>
    <w:rsid w:val="00542496"/>
    <w:rsid w:val="00544EF3"/>
    <w:rsid w:val="00546D1E"/>
    <w:rsid w:val="005619DB"/>
    <w:rsid w:val="005650E0"/>
    <w:rsid w:val="00586269"/>
    <w:rsid w:val="005B5F15"/>
    <w:rsid w:val="005B6A8A"/>
    <w:rsid w:val="005C6D5F"/>
    <w:rsid w:val="005E1DEB"/>
    <w:rsid w:val="005E2D86"/>
    <w:rsid w:val="0060746E"/>
    <w:rsid w:val="00624543"/>
    <w:rsid w:val="00630324"/>
    <w:rsid w:val="00632A1B"/>
    <w:rsid w:val="00641CDB"/>
    <w:rsid w:val="00642525"/>
    <w:rsid w:val="006455B8"/>
    <w:rsid w:val="006455ED"/>
    <w:rsid w:val="00670CF1"/>
    <w:rsid w:val="006F5CDC"/>
    <w:rsid w:val="00753744"/>
    <w:rsid w:val="00766AA6"/>
    <w:rsid w:val="00781514"/>
    <w:rsid w:val="00783ABC"/>
    <w:rsid w:val="00793DCC"/>
    <w:rsid w:val="007A2FF4"/>
    <w:rsid w:val="007A5845"/>
    <w:rsid w:val="007A6F4A"/>
    <w:rsid w:val="007B214A"/>
    <w:rsid w:val="00817D67"/>
    <w:rsid w:val="00844C81"/>
    <w:rsid w:val="008B48CB"/>
    <w:rsid w:val="008D24D0"/>
    <w:rsid w:val="008E18D3"/>
    <w:rsid w:val="0090135C"/>
    <w:rsid w:val="00904168"/>
    <w:rsid w:val="009241B0"/>
    <w:rsid w:val="00931674"/>
    <w:rsid w:val="00941CCB"/>
    <w:rsid w:val="00943FFA"/>
    <w:rsid w:val="00946B28"/>
    <w:rsid w:val="009825FA"/>
    <w:rsid w:val="009C6D3F"/>
    <w:rsid w:val="00A031AA"/>
    <w:rsid w:val="00A15F72"/>
    <w:rsid w:val="00A64C9E"/>
    <w:rsid w:val="00A7563A"/>
    <w:rsid w:val="00AB1A57"/>
    <w:rsid w:val="00AC0FA0"/>
    <w:rsid w:val="00AC32CE"/>
    <w:rsid w:val="00AC4F27"/>
    <w:rsid w:val="00AC5271"/>
    <w:rsid w:val="00AC72CB"/>
    <w:rsid w:val="00AE2D72"/>
    <w:rsid w:val="00B059A3"/>
    <w:rsid w:val="00B82585"/>
    <w:rsid w:val="00B87F1B"/>
    <w:rsid w:val="00B90411"/>
    <w:rsid w:val="00BA5CAD"/>
    <w:rsid w:val="00BC7595"/>
    <w:rsid w:val="00BD010B"/>
    <w:rsid w:val="00C2282D"/>
    <w:rsid w:val="00C240F7"/>
    <w:rsid w:val="00C31CB2"/>
    <w:rsid w:val="00C31E9D"/>
    <w:rsid w:val="00C548F9"/>
    <w:rsid w:val="00C603D5"/>
    <w:rsid w:val="00C71288"/>
    <w:rsid w:val="00C75436"/>
    <w:rsid w:val="00C96CB1"/>
    <w:rsid w:val="00CA6F96"/>
    <w:rsid w:val="00CD5286"/>
    <w:rsid w:val="00CD7315"/>
    <w:rsid w:val="00CE3269"/>
    <w:rsid w:val="00D200C0"/>
    <w:rsid w:val="00D861E4"/>
    <w:rsid w:val="00DB0083"/>
    <w:rsid w:val="00DB6846"/>
    <w:rsid w:val="00DC3E91"/>
    <w:rsid w:val="00DF34B5"/>
    <w:rsid w:val="00E03E34"/>
    <w:rsid w:val="00E054AB"/>
    <w:rsid w:val="00E120E5"/>
    <w:rsid w:val="00E2561D"/>
    <w:rsid w:val="00E420D0"/>
    <w:rsid w:val="00E73D55"/>
    <w:rsid w:val="00E97848"/>
    <w:rsid w:val="00EA14B0"/>
    <w:rsid w:val="00EC3B7E"/>
    <w:rsid w:val="00ED3A27"/>
    <w:rsid w:val="00EE47D1"/>
    <w:rsid w:val="00EF66F3"/>
    <w:rsid w:val="00F10407"/>
    <w:rsid w:val="00F12730"/>
    <w:rsid w:val="00F16B1E"/>
    <w:rsid w:val="00F16DA8"/>
    <w:rsid w:val="00F25049"/>
    <w:rsid w:val="00F33EF0"/>
    <w:rsid w:val="00F60DFA"/>
    <w:rsid w:val="00F70069"/>
    <w:rsid w:val="00F751F6"/>
    <w:rsid w:val="00F8063F"/>
    <w:rsid w:val="00F80EA9"/>
    <w:rsid w:val="00FE20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F4B61E"/>
  <w15:chartTrackingRefBased/>
  <w15:docId w15:val="{7B198EDE-4EC5-4B97-BDB8-1B0B5D495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054AB"/>
  </w:style>
  <w:style w:type="paragraph" w:styleId="Antrat1">
    <w:name w:val="heading 1"/>
    <w:basedOn w:val="prastasis"/>
    <w:next w:val="prastasis"/>
    <w:link w:val="Antrat1Diagrama"/>
    <w:uiPriority w:val="9"/>
    <w:qFormat/>
    <w:rsid w:val="00BA5CAD"/>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lang w:eastAsia="lt-LT"/>
    </w:rPr>
  </w:style>
  <w:style w:type="paragraph" w:styleId="Antrat2">
    <w:name w:val="heading 2"/>
    <w:basedOn w:val="prastasis"/>
    <w:next w:val="prastasis"/>
    <w:link w:val="Antrat2Diagrama"/>
    <w:uiPriority w:val="9"/>
    <w:unhideWhenUsed/>
    <w:qFormat/>
    <w:rsid w:val="00BA5CAD"/>
    <w:pPr>
      <w:keepNext/>
      <w:keepLines/>
      <w:spacing w:before="120" w:after="0" w:line="240" w:lineRule="auto"/>
      <w:outlineLvl w:val="1"/>
    </w:pPr>
    <w:rPr>
      <w:rFonts w:asciiTheme="majorHAnsi" w:eastAsiaTheme="majorEastAsia" w:hAnsiTheme="majorHAnsi" w:cstheme="majorBidi"/>
      <w:color w:val="ED7D31" w:themeColor="accent2"/>
      <w:sz w:val="36"/>
      <w:szCs w:val="36"/>
      <w:lang w:eastAsia="lt-LT"/>
    </w:rPr>
  </w:style>
  <w:style w:type="paragraph" w:styleId="Antrat3">
    <w:name w:val="heading 3"/>
    <w:basedOn w:val="prastasis"/>
    <w:next w:val="prastasis"/>
    <w:link w:val="Antrat3Diagrama"/>
    <w:uiPriority w:val="9"/>
    <w:semiHidden/>
    <w:unhideWhenUsed/>
    <w:qFormat/>
    <w:rsid w:val="00BA5CAD"/>
    <w:pPr>
      <w:keepNext/>
      <w:keepLines/>
      <w:spacing w:before="80" w:after="0" w:line="240" w:lineRule="auto"/>
      <w:outlineLvl w:val="2"/>
    </w:pPr>
    <w:rPr>
      <w:rFonts w:asciiTheme="majorHAnsi" w:eastAsiaTheme="majorEastAsia" w:hAnsiTheme="majorHAnsi" w:cstheme="majorBidi"/>
      <w:color w:val="C45911" w:themeColor="accent2" w:themeShade="BF"/>
      <w:sz w:val="32"/>
      <w:szCs w:val="32"/>
      <w:lang w:eastAsia="lt-LT"/>
    </w:rPr>
  </w:style>
  <w:style w:type="paragraph" w:styleId="Antrat4">
    <w:name w:val="heading 4"/>
    <w:basedOn w:val="prastasis"/>
    <w:next w:val="prastasis"/>
    <w:link w:val="Antrat4Diagrama"/>
    <w:uiPriority w:val="9"/>
    <w:semiHidden/>
    <w:unhideWhenUsed/>
    <w:qFormat/>
    <w:rsid w:val="00BA5CAD"/>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lang w:eastAsia="lt-LT"/>
    </w:rPr>
  </w:style>
  <w:style w:type="paragraph" w:styleId="Antrat5">
    <w:name w:val="heading 5"/>
    <w:basedOn w:val="prastasis"/>
    <w:next w:val="prastasis"/>
    <w:link w:val="Antrat5Diagrama"/>
    <w:uiPriority w:val="9"/>
    <w:semiHidden/>
    <w:unhideWhenUsed/>
    <w:qFormat/>
    <w:rsid w:val="00BA5CAD"/>
    <w:pPr>
      <w:keepNext/>
      <w:keepLines/>
      <w:spacing w:before="80" w:after="0" w:line="240" w:lineRule="auto"/>
      <w:outlineLvl w:val="4"/>
    </w:pPr>
    <w:rPr>
      <w:rFonts w:asciiTheme="majorHAnsi" w:eastAsiaTheme="majorEastAsia" w:hAnsiTheme="majorHAnsi" w:cstheme="majorBidi"/>
      <w:color w:val="C45911" w:themeColor="accent2" w:themeShade="BF"/>
      <w:szCs w:val="24"/>
      <w:lang w:eastAsia="lt-LT"/>
    </w:rPr>
  </w:style>
  <w:style w:type="paragraph" w:styleId="Antrat6">
    <w:name w:val="heading 6"/>
    <w:basedOn w:val="prastasis"/>
    <w:next w:val="prastasis"/>
    <w:link w:val="Antrat6Diagrama"/>
    <w:uiPriority w:val="9"/>
    <w:semiHidden/>
    <w:unhideWhenUsed/>
    <w:qFormat/>
    <w:rsid w:val="00BA5CAD"/>
    <w:pPr>
      <w:keepNext/>
      <w:keepLines/>
      <w:spacing w:before="80" w:after="0" w:line="240" w:lineRule="auto"/>
      <w:outlineLvl w:val="5"/>
    </w:pPr>
    <w:rPr>
      <w:rFonts w:asciiTheme="majorHAnsi" w:eastAsiaTheme="majorEastAsia" w:hAnsiTheme="majorHAnsi" w:cstheme="majorBidi"/>
      <w:i/>
      <w:iCs/>
      <w:color w:val="833C0B" w:themeColor="accent2" w:themeShade="80"/>
      <w:szCs w:val="24"/>
      <w:lang w:eastAsia="lt-LT"/>
    </w:rPr>
  </w:style>
  <w:style w:type="paragraph" w:styleId="Antrat7">
    <w:name w:val="heading 7"/>
    <w:basedOn w:val="prastasis"/>
    <w:next w:val="prastasis"/>
    <w:link w:val="Antrat7Diagrama"/>
    <w:uiPriority w:val="9"/>
    <w:semiHidden/>
    <w:unhideWhenUsed/>
    <w:qFormat/>
    <w:rsid w:val="00BA5CAD"/>
    <w:pPr>
      <w:keepNext/>
      <w:keepLines/>
      <w:spacing w:before="80" w:after="0" w:line="240" w:lineRule="auto"/>
      <w:outlineLvl w:val="6"/>
    </w:pPr>
    <w:rPr>
      <w:rFonts w:asciiTheme="majorHAnsi" w:eastAsiaTheme="majorEastAsia" w:hAnsiTheme="majorHAnsi" w:cstheme="majorBidi"/>
      <w:b/>
      <w:bCs/>
      <w:color w:val="833C0B" w:themeColor="accent2" w:themeShade="80"/>
      <w:sz w:val="22"/>
      <w:lang w:eastAsia="lt-LT"/>
    </w:rPr>
  </w:style>
  <w:style w:type="paragraph" w:styleId="Antrat8">
    <w:name w:val="heading 8"/>
    <w:basedOn w:val="prastasis"/>
    <w:next w:val="prastasis"/>
    <w:link w:val="Antrat8Diagrama"/>
    <w:uiPriority w:val="9"/>
    <w:semiHidden/>
    <w:unhideWhenUsed/>
    <w:qFormat/>
    <w:rsid w:val="00BA5CAD"/>
    <w:pPr>
      <w:keepNext/>
      <w:keepLines/>
      <w:spacing w:before="80" w:after="0" w:line="240" w:lineRule="auto"/>
      <w:outlineLvl w:val="7"/>
    </w:pPr>
    <w:rPr>
      <w:rFonts w:asciiTheme="majorHAnsi" w:eastAsiaTheme="majorEastAsia" w:hAnsiTheme="majorHAnsi" w:cstheme="majorBidi"/>
      <w:color w:val="833C0B" w:themeColor="accent2" w:themeShade="80"/>
      <w:sz w:val="22"/>
      <w:lang w:eastAsia="lt-LT"/>
    </w:rPr>
  </w:style>
  <w:style w:type="paragraph" w:styleId="Antrat9">
    <w:name w:val="heading 9"/>
    <w:basedOn w:val="prastasis"/>
    <w:next w:val="prastasis"/>
    <w:link w:val="Antrat9Diagrama"/>
    <w:uiPriority w:val="9"/>
    <w:semiHidden/>
    <w:unhideWhenUsed/>
    <w:qFormat/>
    <w:rsid w:val="00BA5CAD"/>
    <w:pPr>
      <w:keepNext/>
      <w:keepLines/>
      <w:spacing w:before="80" w:after="0" w:line="240" w:lineRule="auto"/>
      <w:outlineLvl w:val="8"/>
    </w:pPr>
    <w:rPr>
      <w:rFonts w:asciiTheme="majorHAnsi" w:eastAsiaTheme="majorEastAsia" w:hAnsiTheme="majorHAnsi" w:cstheme="majorBidi"/>
      <w:i/>
      <w:iCs/>
      <w:color w:val="833C0B" w:themeColor="accent2" w:themeShade="80"/>
      <w:sz w:val="2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A5CAD"/>
    <w:rPr>
      <w:rFonts w:asciiTheme="majorHAnsi" w:eastAsiaTheme="majorEastAsia" w:hAnsiTheme="majorHAnsi" w:cstheme="majorBidi"/>
      <w:color w:val="262626" w:themeColor="text1" w:themeTint="D9"/>
      <w:sz w:val="40"/>
      <w:szCs w:val="40"/>
      <w:lang w:eastAsia="lt-LT"/>
    </w:rPr>
  </w:style>
  <w:style w:type="character" w:styleId="Hipersaitas">
    <w:name w:val="Hyperlink"/>
    <w:basedOn w:val="Numatytasispastraiposriftas"/>
    <w:uiPriority w:val="99"/>
    <w:unhideWhenUsed/>
    <w:rsid w:val="00BA5CAD"/>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A5CA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A5CAD"/>
    <w:pPr>
      <w:spacing w:line="276" w:lineRule="auto"/>
      <w:ind w:left="720"/>
      <w:contextualSpacing/>
    </w:pPr>
  </w:style>
  <w:style w:type="paragraph" w:styleId="Betarp">
    <w:name w:val="No Spacing"/>
    <w:link w:val="BetarpDiagrama"/>
    <w:uiPriority w:val="1"/>
    <w:qFormat/>
    <w:rsid w:val="00BA5CAD"/>
    <w:pPr>
      <w:spacing w:after="0" w:line="240" w:lineRule="auto"/>
    </w:pPr>
    <w:rPr>
      <w:rFonts w:asciiTheme="minorHAnsi" w:eastAsiaTheme="minorEastAsia" w:hAnsiTheme="minorHAnsi"/>
      <w:sz w:val="21"/>
      <w:szCs w:val="21"/>
      <w:lang w:eastAsia="lt-LT"/>
    </w:rPr>
  </w:style>
  <w:style w:type="character" w:customStyle="1" w:styleId="BetarpDiagrama">
    <w:name w:val="Be tarpų Diagrama"/>
    <w:basedOn w:val="Numatytasispastraiposriftas"/>
    <w:link w:val="Betarp"/>
    <w:uiPriority w:val="1"/>
    <w:rsid w:val="00BA5CAD"/>
    <w:rPr>
      <w:rFonts w:asciiTheme="minorHAnsi" w:eastAsiaTheme="minorEastAsia" w:hAnsiTheme="minorHAnsi"/>
      <w:sz w:val="21"/>
      <w:szCs w:val="21"/>
      <w:lang w:eastAsia="lt-LT"/>
    </w:rPr>
  </w:style>
  <w:style w:type="character" w:customStyle="1" w:styleId="Antrat2Diagrama">
    <w:name w:val="Antraštė 2 Diagrama"/>
    <w:basedOn w:val="Numatytasispastraiposriftas"/>
    <w:link w:val="Antrat2"/>
    <w:uiPriority w:val="9"/>
    <w:rsid w:val="00BA5CAD"/>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BA5CAD"/>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BA5CAD"/>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BA5CAD"/>
    <w:rPr>
      <w:rFonts w:asciiTheme="majorHAnsi" w:eastAsiaTheme="majorEastAsia" w:hAnsiTheme="majorHAnsi" w:cstheme="majorBidi"/>
      <w:color w:val="C45911" w:themeColor="accent2" w:themeShade="BF"/>
      <w:szCs w:val="24"/>
      <w:lang w:eastAsia="lt-LT"/>
    </w:rPr>
  </w:style>
  <w:style w:type="character" w:customStyle="1" w:styleId="Antrat6Diagrama">
    <w:name w:val="Antraštė 6 Diagrama"/>
    <w:basedOn w:val="Numatytasispastraiposriftas"/>
    <w:link w:val="Antrat6"/>
    <w:uiPriority w:val="9"/>
    <w:semiHidden/>
    <w:rsid w:val="00BA5CAD"/>
    <w:rPr>
      <w:rFonts w:asciiTheme="majorHAnsi" w:eastAsiaTheme="majorEastAsia" w:hAnsiTheme="majorHAnsi" w:cstheme="majorBidi"/>
      <w:i/>
      <w:iCs/>
      <w:color w:val="833C0B" w:themeColor="accent2" w:themeShade="80"/>
      <w:szCs w:val="24"/>
      <w:lang w:eastAsia="lt-LT"/>
    </w:rPr>
  </w:style>
  <w:style w:type="character" w:customStyle="1" w:styleId="Antrat7Diagrama">
    <w:name w:val="Antraštė 7 Diagrama"/>
    <w:basedOn w:val="Numatytasispastraiposriftas"/>
    <w:link w:val="Antrat7"/>
    <w:uiPriority w:val="9"/>
    <w:semiHidden/>
    <w:rsid w:val="00BA5CAD"/>
    <w:rPr>
      <w:rFonts w:asciiTheme="majorHAnsi" w:eastAsiaTheme="majorEastAsia" w:hAnsiTheme="majorHAnsi" w:cstheme="majorBidi"/>
      <w:b/>
      <w:bCs/>
      <w:color w:val="833C0B" w:themeColor="accent2" w:themeShade="80"/>
      <w:sz w:val="22"/>
      <w:lang w:eastAsia="lt-LT"/>
    </w:rPr>
  </w:style>
  <w:style w:type="character" w:customStyle="1" w:styleId="Antrat8Diagrama">
    <w:name w:val="Antraštė 8 Diagrama"/>
    <w:basedOn w:val="Numatytasispastraiposriftas"/>
    <w:link w:val="Antrat8"/>
    <w:uiPriority w:val="9"/>
    <w:semiHidden/>
    <w:rsid w:val="00BA5CAD"/>
    <w:rPr>
      <w:rFonts w:asciiTheme="majorHAnsi" w:eastAsiaTheme="majorEastAsia" w:hAnsiTheme="majorHAnsi" w:cstheme="majorBidi"/>
      <w:color w:val="833C0B" w:themeColor="accent2" w:themeShade="80"/>
      <w:sz w:val="22"/>
      <w:lang w:eastAsia="lt-LT"/>
    </w:rPr>
  </w:style>
  <w:style w:type="character" w:customStyle="1" w:styleId="Antrat9Diagrama">
    <w:name w:val="Antraštė 9 Diagrama"/>
    <w:basedOn w:val="Numatytasispastraiposriftas"/>
    <w:link w:val="Antrat9"/>
    <w:uiPriority w:val="9"/>
    <w:semiHidden/>
    <w:rsid w:val="00BA5CAD"/>
    <w:rPr>
      <w:rFonts w:asciiTheme="majorHAnsi" w:eastAsiaTheme="majorEastAsia" w:hAnsiTheme="majorHAnsi" w:cstheme="majorBidi"/>
      <w:i/>
      <w:iCs/>
      <w:color w:val="833C0B" w:themeColor="accent2" w:themeShade="80"/>
      <w:sz w:val="22"/>
      <w:lang w:eastAsia="lt-LT"/>
    </w:rPr>
  </w:style>
  <w:style w:type="paragraph" w:styleId="Puslapioinaostekstas">
    <w:name w:val="footnote text"/>
    <w:basedOn w:val="prastasis"/>
    <w:link w:val="PuslapioinaostekstasDiagrama"/>
    <w:uiPriority w:val="99"/>
    <w:unhideWhenUsed/>
    <w:rsid w:val="00BA5CAD"/>
    <w:pPr>
      <w:spacing w:line="276" w:lineRule="auto"/>
    </w:pPr>
    <w:rPr>
      <w:rFonts w:asciiTheme="minorHAnsi" w:eastAsiaTheme="minorEastAsia" w:hAnsiTheme="minorHAnsi"/>
      <w:sz w:val="20"/>
      <w:szCs w:val="20"/>
      <w:lang w:eastAsia="lt-LT"/>
    </w:rPr>
  </w:style>
  <w:style w:type="character" w:customStyle="1" w:styleId="PuslapioinaostekstasDiagrama">
    <w:name w:val="Puslapio išnašos tekstas Diagrama"/>
    <w:basedOn w:val="Numatytasispastraiposriftas"/>
    <w:link w:val="Puslapioinaostekstas"/>
    <w:uiPriority w:val="99"/>
    <w:rsid w:val="00BA5CAD"/>
    <w:rPr>
      <w:rFonts w:asciiTheme="minorHAnsi" w:eastAsiaTheme="minorEastAsia" w:hAnsiTheme="minorHAnsi"/>
      <w:sz w:val="20"/>
      <w:szCs w:val="20"/>
      <w:lang w:eastAsia="lt-LT"/>
    </w:rPr>
  </w:style>
  <w:style w:type="paragraph" w:styleId="Komentarotekstas">
    <w:name w:val="annotation text"/>
    <w:basedOn w:val="prastasis"/>
    <w:link w:val="KomentarotekstasDiagrama"/>
    <w:uiPriority w:val="99"/>
    <w:unhideWhenUsed/>
    <w:rsid w:val="00BA5CAD"/>
    <w:pPr>
      <w:spacing w:line="276" w:lineRule="auto"/>
    </w:pPr>
    <w:rPr>
      <w:rFonts w:asciiTheme="minorHAnsi" w:eastAsiaTheme="minorEastAsia" w:hAnsiTheme="minorHAnsi"/>
      <w:sz w:val="20"/>
      <w:szCs w:val="20"/>
      <w:lang w:eastAsia="lt-LT"/>
    </w:rPr>
  </w:style>
  <w:style w:type="character" w:customStyle="1" w:styleId="KomentarotekstasDiagrama">
    <w:name w:val="Komentaro tekstas Diagrama"/>
    <w:basedOn w:val="Numatytasispastraiposriftas"/>
    <w:link w:val="Komentarotekstas"/>
    <w:uiPriority w:val="99"/>
    <w:rsid w:val="00BA5CAD"/>
    <w:rPr>
      <w:rFonts w:asciiTheme="minorHAnsi" w:eastAsiaTheme="minorEastAsia" w:hAnsiTheme="minorHAnsi"/>
      <w:sz w:val="20"/>
      <w:szCs w:val="20"/>
      <w:lang w:eastAsia="lt-LT"/>
    </w:rPr>
  </w:style>
  <w:style w:type="paragraph" w:styleId="Paantrat">
    <w:name w:val="Subtitle"/>
    <w:basedOn w:val="prastasis"/>
    <w:next w:val="prastasis"/>
    <w:link w:val="PaantratDiagrama"/>
    <w:uiPriority w:val="99"/>
    <w:qFormat/>
    <w:rsid w:val="00BA5CAD"/>
    <w:pPr>
      <w:numPr>
        <w:ilvl w:val="1"/>
      </w:numPr>
      <w:spacing w:after="240" w:line="276" w:lineRule="auto"/>
    </w:pPr>
    <w:rPr>
      <w:rFonts w:asciiTheme="minorHAnsi" w:eastAsiaTheme="minorEastAsia" w:hAnsiTheme="minorHAns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BA5CAD"/>
    <w:rPr>
      <w:rFonts w:asciiTheme="minorHAnsi" w:eastAsiaTheme="minorEastAsia" w:hAnsiTheme="minorHAnsi"/>
      <w:caps/>
      <w:color w:val="404040" w:themeColor="text1" w:themeTint="BF"/>
      <w:spacing w:val="20"/>
      <w:sz w:val="28"/>
      <w:szCs w:val="28"/>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BA5CAD"/>
    <w:rPr>
      <w:vertAlign w:val="superscript"/>
    </w:rPr>
  </w:style>
  <w:style w:type="character" w:styleId="Komentaronuoroda">
    <w:name w:val="annotation reference"/>
    <w:basedOn w:val="Numatytasispastraiposriftas"/>
    <w:uiPriority w:val="99"/>
    <w:unhideWhenUsed/>
    <w:rsid w:val="00BA5CAD"/>
    <w:rPr>
      <w:sz w:val="16"/>
      <w:szCs w:val="16"/>
    </w:rPr>
  </w:style>
  <w:style w:type="table" w:styleId="Lentelstinklelis">
    <w:name w:val="Table Grid"/>
    <w:basedOn w:val="prastojilentel"/>
    <w:uiPriority w:val="39"/>
    <w:rsid w:val="00BA5CAD"/>
    <w:pPr>
      <w:spacing w:after="0" w:line="240" w:lineRule="auto"/>
    </w:pPr>
    <w:rPr>
      <w:rFonts w:eastAsiaTheme="minorEastAsia" w:hAnsiTheme="minorHAns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BA5CAD"/>
    <w:pPr>
      <w:spacing w:line="276" w:lineRule="auto"/>
    </w:pPr>
    <w:rPr>
      <w:rFonts w:ascii="Segoe UI" w:eastAsiaTheme="minorEastAsia"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BA5CAD"/>
    <w:rPr>
      <w:rFonts w:ascii="Segoe UI" w:eastAsiaTheme="minorEastAsia" w:hAnsi="Segoe UI" w:cs="Segoe UI"/>
      <w:sz w:val="18"/>
      <w:szCs w:val="18"/>
      <w:lang w:eastAsia="lt-LT"/>
    </w:rPr>
  </w:style>
  <w:style w:type="character" w:customStyle="1" w:styleId="UnresolvedMention">
    <w:name w:val="Unresolved Mention"/>
    <w:basedOn w:val="Numatytasispastraiposriftas"/>
    <w:uiPriority w:val="99"/>
    <w:semiHidden/>
    <w:unhideWhenUsed/>
    <w:rsid w:val="00BA5CAD"/>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BA5CAD"/>
    <w:rPr>
      <w:b/>
      <w:bCs/>
    </w:rPr>
  </w:style>
  <w:style w:type="character" w:customStyle="1" w:styleId="KomentarotemaDiagrama">
    <w:name w:val="Komentaro tema Diagrama"/>
    <w:basedOn w:val="KomentarotekstasDiagrama"/>
    <w:link w:val="Komentarotema"/>
    <w:uiPriority w:val="99"/>
    <w:semiHidden/>
    <w:rsid w:val="00BA5CAD"/>
    <w:rPr>
      <w:rFonts w:asciiTheme="minorHAnsi" w:eastAsiaTheme="minorEastAsia" w:hAnsiTheme="minorHAnsi"/>
      <w:b/>
      <w:bCs/>
      <w:sz w:val="20"/>
      <w:szCs w:val="20"/>
      <w:lang w:eastAsia="lt-LT"/>
    </w:rPr>
  </w:style>
  <w:style w:type="paragraph" w:styleId="prastasiniatinklio">
    <w:name w:val="Normal (Web)"/>
    <w:basedOn w:val="prastasis"/>
    <w:uiPriority w:val="99"/>
    <w:semiHidden/>
    <w:unhideWhenUsed/>
    <w:rsid w:val="00BA5CAD"/>
    <w:pPr>
      <w:spacing w:before="100" w:beforeAutospacing="1" w:after="100" w:afterAutospacing="1" w:line="276" w:lineRule="auto"/>
    </w:pPr>
    <w:rPr>
      <w:rFonts w:asciiTheme="minorHAnsi" w:eastAsiaTheme="minorEastAsia" w:hAnsiTheme="minorHAnsi"/>
      <w:sz w:val="21"/>
      <w:szCs w:val="21"/>
      <w:lang w:eastAsia="lt-LT"/>
    </w:rPr>
  </w:style>
  <w:style w:type="character" w:customStyle="1" w:styleId="pildymui">
    <w:name w:val="pildymui"/>
    <w:basedOn w:val="Numatytasispastraiposriftas"/>
    <w:rsid w:val="00BA5CAD"/>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BA5CAD"/>
    <w:pPr>
      <w:spacing w:line="276" w:lineRule="auto"/>
      <w:ind w:firstLine="567"/>
      <w:jc w:val="both"/>
    </w:pPr>
    <w:rPr>
      <w:rFonts w:asciiTheme="minorHAnsi" w:eastAsiaTheme="minorEastAsia" w:hAnsiTheme="minorHAnsi"/>
      <w:sz w:val="21"/>
      <w:szCs w:val="20"/>
      <w:lang w:eastAsia="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BA5CAD"/>
    <w:rPr>
      <w:rFonts w:asciiTheme="minorHAnsi" w:eastAsiaTheme="minorEastAsia" w:hAnsiTheme="minorHAnsi"/>
      <w:sz w:val="21"/>
      <w:szCs w:val="20"/>
      <w:lang w:eastAsia="lt-LT"/>
    </w:rPr>
  </w:style>
  <w:style w:type="character" w:customStyle="1" w:styleId="Internetlink">
    <w:name w:val="Internet link"/>
    <w:rsid w:val="00BA5CAD"/>
    <w:rPr>
      <w:color w:val="000080"/>
      <w:u w:val="single"/>
    </w:rPr>
  </w:style>
  <w:style w:type="paragraph" w:styleId="Antrats">
    <w:name w:val="header"/>
    <w:basedOn w:val="prastasis"/>
    <w:link w:val="AntratsDiagrama"/>
    <w:uiPriority w:val="99"/>
    <w:unhideWhenUsed/>
    <w:rsid w:val="00BA5CAD"/>
    <w:pPr>
      <w:tabs>
        <w:tab w:val="center" w:pos="4513"/>
        <w:tab w:val="right" w:pos="9026"/>
      </w:tabs>
      <w:spacing w:line="276" w:lineRule="auto"/>
    </w:pPr>
    <w:rPr>
      <w:rFonts w:asciiTheme="minorHAnsi" w:eastAsiaTheme="minorEastAsia" w:hAnsiTheme="minorHAnsi"/>
      <w:sz w:val="21"/>
      <w:szCs w:val="21"/>
      <w:lang w:eastAsia="lt-LT"/>
    </w:rPr>
  </w:style>
  <w:style w:type="character" w:customStyle="1" w:styleId="AntratsDiagrama">
    <w:name w:val="Antraštės Diagrama"/>
    <w:basedOn w:val="Numatytasispastraiposriftas"/>
    <w:link w:val="Antrats"/>
    <w:uiPriority w:val="99"/>
    <w:rsid w:val="00BA5CAD"/>
    <w:rPr>
      <w:rFonts w:asciiTheme="minorHAnsi" w:eastAsiaTheme="minorEastAsia" w:hAnsiTheme="minorHAnsi"/>
      <w:sz w:val="21"/>
      <w:szCs w:val="21"/>
      <w:lang w:eastAsia="lt-LT"/>
    </w:rPr>
  </w:style>
  <w:style w:type="paragraph" w:styleId="Porat">
    <w:name w:val="footer"/>
    <w:basedOn w:val="prastasis"/>
    <w:link w:val="PoratDiagrama"/>
    <w:uiPriority w:val="99"/>
    <w:unhideWhenUsed/>
    <w:rsid w:val="00BA5CAD"/>
    <w:pPr>
      <w:tabs>
        <w:tab w:val="center" w:pos="4513"/>
        <w:tab w:val="right" w:pos="9026"/>
      </w:tabs>
      <w:spacing w:line="276" w:lineRule="auto"/>
    </w:pPr>
    <w:rPr>
      <w:rFonts w:asciiTheme="minorHAnsi" w:eastAsiaTheme="minorEastAsia" w:hAnsiTheme="minorHAnsi"/>
      <w:sz w:val="21"/>
      <w:szCs w:val="21"/>
      <w:lang w:eastAsia="lt-LT"/>
    </w:rPr>
  </w:style>
  <w:style w:type="character" w:customStyle="1" w:styleId="PoratDiagrama">
    <w:name w:val="Poraštė Diagrama"/>
    <w:basedOn w:val="Numatytasispastraiposriftas"/>
    <w:link w:val="Porat"/>
    <w:uiPriority w:val="99"/>
    <w:rsid w:val="00BA5CAD"/>
    <w:rPr>
      <w:rFonts w:asciiTheme="minorHAnsi" w:eastAsiaTheme="minorEastAsia" w:hAnsiTheme="minorHAnsi"/>
      <w:sz w:val="21"/>
      <w:szCs w:val="21"/>
      <w:lang w:eastAsia="lt-LT"/>
    </w:rPr>
  </w:style>
  <w:style w:type="paragraph" w:styleId="Pataisymai">
    <w:name w:val="Revision"/>
    <w:hidden/>
    <w:uiPriority w:val="99"/>
    <w:semiHidden/>
    <w:rsid w:val="00BA5CAD"/>
    <w:pPr>
      <w:spacing w:after="0" w:line="240" w:lineRule="auto"/>
    </w:pPr>
    <w:rPr>
      <w:rFonts w:eastAsiaTheme="minorEastAsia" w:hAnsiTheme="minorHAnsi"/>
      <w:szCs w:val="24"/>
    </w:rPr>
  </w:style>
  <w:style w:type="character" w:styleId="Nerykuspabraukimas">
    <w:name w:val="Subtle Emphasis"/>
    <w:basedOn w:val="Numatytasispastraiposriftas"/>
    <w:uiPriority w:val="19"/>
    <w:qFormat/>
    <w:rsid w:val="00BA5CAD"/>
    <w:rPr>
      <w:i/>
      <w:iCs/>
      <w:color w:val="595959" w:themeColor="text1" w:themeTint="A6"/>
    </w:rPr>
  </w:style>
  <w:style w:type="paragraph" w:styleId="Antrat">
    <w:name w:val="caption"/>
    <w:basedOn w:val="prastasis"/>
    <w:next w:val="prastasis"/>
    <w:uiPriority w:val="35"/>
    <w:semiHidden/>
    <w:unhideWhenUsed/>
    <w:qFormat/>
    <w:rsid w:val="00BA5CAD"/>
    <w:pPr>
      <w:spacing w:line="240" w:lineRule="auto"/>
    </w:pPr>
    <w:rPr>
      <w:rFonts w:asciiTheme="minorHAnsi" w:eastAsiaTheme="minorEastAsia" w:hAnsiTheme="minorHAnsi"/>
      <w:b/>
      <w:bCs/>
      <w:color w:val="404040" w:themeColor="text1" w:themeTint="BF"/>
      <w:sz w:val="16"/>
      <w:szCs w:val="16"/>
      <w:lang w:eastAsia="lt-LT"/>
    </w:rPr>
  </w:style>
  <w:style w:type="paragraph" w:styleId="Pavadinimas">
    <w:name w:val="Title"/>
    <w:basedOn w:val="prastasis"/>
    <w:next w:val="prastasis"/>
    <w:link w:val="PavadinimasDiagrama"/>
    <w:uiPriority w:val="10"/>
    <w:qFormat/>
    <w:rsid w:val="00BA5CAD"/>
    <w:pPr>
      <w:spacing w:after="0" w:line="240" w:lineRule="auto"/>
      <w:contextualSpacing/>
    </w:pPr>
    <w:rPr>
      <w:rFonts w:asciiTheme="majorHAnsi" w:eastAsiaTheme="majorEastAsia" w:hAnsiTheme="majorHAnsi" w:cstheme="majorBidi"/>
      <w:color w:val="262626" w:themeColor="text1" w:themeTint="D9"/>
      <w:sz w:val="96"/>
      <w:szCs w:val="96"/>
      <w:lang w:eastAsia="lt-LT"/>
    </w:rPr>
  </w:style>
  <w:style w:type="character" w:customStyle="1" w:styleId="PavadinimasDiagrama">
    <w:name w:val="Pavadinimas Diagrama"/>
    <w:basedOn w:val="Numatytasispastraiposriftas"/>
    <w:link w:val="Pavadinimas"/>
    <w:uiPriority w:val="10"/>
    <w:rsid w:val="00BA5CAD"/>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BA5CAD"/>
    <w:rPr>
      <w:b/>
      <w:bCs/>
    </w:rPr>
  </w:style>
  <w:style w:type="character" w:styleId="Emfaz">
    <w:name w:val="Emphasis"/>
    <w:basedOn w:val="Numatytasispastraiposriftas"/>
    <w:uiPriority w:val="20"/>
    <w:qFormat/>
    <w:rsid w:val="00BA5CAD"/>
    <w:rPr>
      <w:i/>
      <w:iCs/>
      <w:color w:val="000000" w:themeColor="text1"/>
    </w:rPr>
  </w:style>
  <w:style w:type="paragraph" w:styleId="Citata">
    <w:name w:val="Quote"/>
    <w:basedOn w:val="prastasis"/>
    <w:next w:val="prastasis"/>
    <w:link w:val="CitataDiagrama"/>
    <w:uiPriority w:val="29"/>
    <w:qFormat/>
    <w:rsid w:val="00BA5CAD"/>
    <w:pPr>
      <w:spacing w:before="160" w:line="276" w:lineRule="auto"/>
      <w:ind w:left="720" w:right="720"/>
      <w:jc w:val="center"/>
    </w:pPr>
    <w:rPr>
      <w:rFonts w:asciiTheme="majorHAnsi" w:eastAsiaTheme="majorEastAsia" w:hAnsiTheme="majorHAnsi" w:cstheme="majorBidi"/>
      <w:color w:val="000000" w:themeColor="text1"/>
      <w:szCs w:val="24"/>
      <w:lang w:eastAsia="lt-LT"/>
    </w:rPr>
  </w:style>
  <w:style w:type="character" w:customStyle="1" w:styleId="CitataDiagrama">
    <w:name w:val="Citata Diagrama"/>
    <w:basedOn w:val="Numatytasispastraiposriftas"/>
    <w:link w:val="Citata"/>
    <w:uiPriority w:val="29"/>
    <w:rsid w:val="00BA5CAD"/>
    <w:rPr>
      <w:rFonts w:asciiTheme="majorHAnsi" w:eastAsiaTheme="majorEastAsia" w:hAnsiTheme="majorHAnsi" w:cstheme="majorBidi"/>
      <w:color w:val="000000" w:themeColor="text1"/>
      <w:szCs w:val="24"/>
      <w:lang w:eastAsia="lt-LT"/>
    </w:rPr>
  </w:style>
  <w:style w:type="paragraph" w:styleId="Iskirtacitata">
    <w:name w:val="Intense Quote"/>
    <w:basedOn w:val="prastasis"/>
    <w:next w:val="prastasis"/>
    <w:link w:val="IskirtacitataDiagrama"/>
    <w:uiPriority w:val="30"/>
    <w:qFormat/>
    <w:rsid w:val="00BA5CAD"/>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Cs w:val="24"/>
      <w:lang w:eastAsia="lt-LT"/>
    </w:rPr>
  </w:style>
  <w:style w:type="character" w:customStyle="1" w:styleId="IskirtacitataDiagrama">
    <w:name w:val="Išskirta citata Diagrama"/>
    <w:basedOn w:val="Numatytasispastraiposriftas"/>
    <w:link w:val="Iskirtacitata"/>
    <w:uiPriority w:val="30"/>
    <w:rsid w:val="00BA5CAD"/>
    <w:rPr>
      <w:rFonts w:asciiTheme="majorHAnsi" w:eastAsiaTheme="majorEastAsia" w:hAnsiTheme="majorHAnsi" w:cstheme="majorBidi"/>
      <w:szCs w:val="24"/>
      <w:lang w:eastAsia="lt-LT"/>
    </w:rPr>
  </w:style>
  <w:style w:type="character" w:styleId="Rykuspabraukimas">
    <w:name w:val="Intense Emphasis"/>
    <w:basedOn w:val="Numatytasispastraiposriftas"/>
    <w:uiPriority w:val="21"/>
    <w:qFormat/>
    <w:rsid w:val="00BA5CAD"/>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BA5CAD"/>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BA5CAD"/>
    <w:rPr>
      <w:b/>
      <w:bCs/>
      <w:caps w:val="0"/>
      <w:smallCaps/>
      <w:color w:val="auto"/>
      <w:spacing w:val="0"/>
      <w:u w:val="single"/>
    </w:rPr>
  </w:style>
  <w:style w:type="character" w:styleId="Knygospavadinimas">
    <w:name w:val="Book Title"/>
    <w:basedOn w:val="Numatytasispastraiposriftas"/>
    <w:uiPriority w:val="33"/>
    <w:qFormat/>
    <w:rsid w:val="00BA5CAD"/>
    <w:rPr>
      <w:b/>
      <w:bCs/>
      <w:caps w:val="0"/>
      <w:smallCaps/>
      <w:spacing w:val="0"/>
    </w:rPr>
  </w:style>
  <w:style w:type="paragraph" w:styleId="Turinioantrat">
    <w:name w:val="TOC Heading"/>
    <w:basedOn w:val="Antrat1"/>
    <w:next w:val="prastasis"/>
    <w:uiPriority w:val="39"/>
    <w:unhideWhenUsed/>
    <w:qFormat/>
    <w:rsid w:val="00BA5CAD"/>
    <w:pPr>
      <w:outlineLvl w:val="9"/>
    </w:pPr>
  </w:style>
  <w:style w:type="character" w:styleId="Vietosrezervavimoenklotekstas">
    <w:name w:val="Placeholder Text"/>
    <w:basedOn w:val="Numatytasispastraiposriftas"/>
    <w:uiPriority w:val="99"/>
    <w:semiHidden/>
    <w:rsid w:val="00BA5CAD"/>
    <w:rPr>
      <w:color w:val="808080"/>
    </w:rPr>
  </w:style>
  <w:style w:type="paragraph" w:styleId="Turinys1">
    <w:name w:val="toc 1"/>
    <w:basedOn w:val="prastasis"/>
    <w:next w:val="prastasis"/>
    <w:autoRedefine/>
    <w:uiPriority w:val="39"/>
    <w:unhideWhenUsed/>
    <w:rsid w:val="00BA5CAD"/>
    <w:pPr>
      <w:tabs>
        <w:tab w:val="left" w:pos="426"/>
        <w:tab w:val="right" w:leader="dot" w:pos="9962"/>
      </w:tabs>
      <w:spacing w:after="0" w:line="360" w:lineRule="auto"/>
    </w:pPr>
    <w:rPr>
      <w:rFonts w:asciiTheme="minorHAnsi" w:eastAsiaTheme="minorEastAsia" w:hAnsiTheme="minorHAnsi" w:cstheme="minorHAnsi"/>
      <w:b/>
      <w:bCs/>
      <w:noProof/>
      <w:sz w:val="21"/>
      <w:szCs w:val="21"/>
      <w:lang w:eastAsia="lt-LT"/>
    </w:rPr>
  </w:style>
  <w:style w:type="paragraph" w:customStyle="1" w:styleId="tajtip">
    <w:name w:val="tajtip"/>
    <w:basedOn w:val="prastasis"/>
    <w:rsid w:val="00BA5CAD"/>
    <w:pPr>
      <w:spacing w:before="100" w:beforeAutospacing="1" w:after="100" w:afterAutospacing="1" w:line="240" w:lineRule="auto"/>
    </w:pPr>
    <w:rPr>
      <w:rFonts w:eastAsia="Times New Roman" w:cs="Times New Roman"/>
      <w:szCs w:val="24"/>
      <w:lang w:eastAsia="lt-LT"/>
    </w:rPr>
  </w:style>
  <w:style w:type="character" w:styleId="Perirtashipersaitas">
    <w:name w:val="FollowedHyperlink"/>
    <w:basedOn w:val="Numatytasispastraiposriftas"/>
    <w:uiPriority w:val="99"/>
    <w:semiHidden/>
    <w:unhideWhenUsed/>
    <w:rsid w:val="00BA5CAD"/>
    <w:rPr>
      <w:color w:val="954F72" w:themeColor="followedHyperlink"/>
      <w:u w:val="single"/>
    </w:rPr>
  </w:style>
  <w:style w:type="paragraph" w:customStyle="1" w:styleId="Body2">
    <w:name w:val="Body 2"/>
    <w:rsid w:val="00BA5CAD"/>
    <w:pPr>
      <w:suppressAutoHyphens/>
      <w:spacing w:after="40" w:line="240" w:lineRule="auto"/>
      <w:jc w:val="both"/>
    </w:pPr>
    <w:rPr>
      <w:rFonts w:eastAsia="Arial Unicode MS" w:cs="Arial Unicode MS"/>
      <w:color w:val="000000"/>
      <w:sz w:val="21"/>
      <w:szCs w:val="21"/>
      <w:lang w:val="en-US"/>
    </w:rPr>
  </w:style>
  <w:style w:type="numbering" w:customStyle="1" w:styleId="List51">
    <w:name w:val="List 51"/>
    <w:basedOn w:val="Sraonra"/>
    <w:rsid w:val="00BA5CAD"/>
    <w:pPr>
      <w:numPr>
        <w:numId w:val="2"/>
      </w:numPr>
    </w:pPr>
  </w:style>
  <w:style w:type="paragraph" w:styleId="Turinys2">
    <w:name w:val="toc 2"/>
    <w:basedOn w:val="prastasis"/>
    <w:next w:val="prastasis"/>
    <w:autoRedefine/>
    <w:uiPriority w:val="39"/>
    <w:unhideWhenUsed/>
    <w:rsid w:val="00BA5CAD"/>
    <w:pPr>
      <w:tabs>
        <w:tab w:val="right" w:leader="dot" w:pos="9962"/>
      </w:tabs>
      <w:spacing w:after="0" w:line="276" w:lineRule="auto"/>
      <w:ind w:left="220"/>
    </w:pPr>
    <w:rPr>
      <w:rFonts w:asciiTheme="minorHAnsi" w:eastAsiaTheme="minorEastAsia" w:hAnsiTheme="minorHAnsi"/>
      <w:sz w:val="21"/>
      <w:szCs w:val="21"/>
      <w:lang w:eastAsia="lt-LT"/>
    </w:rPr>
  </w:style>
  <w:style w:type="table" w:customStyle="1" w:styleId="TableGrid2">
    <w:name w:val="Table Grid2"/>
    <w:basedOn w:val="prastojilentel"/>
    <w:next w:val="Lentelstinklelis"/>
    <w:uiPriority w:val="39"/>
    <w:rsid w:val="00BA5CAD"/>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BA5CAD"/>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A5CAD"/>
    <w:pPr>
      <w:numPr>
        <w:numId w:val="3"/>
      </w:numPr>
      <w:spacing w:before="240" w:after="240" w:line="240" w:lineRule="auto"/>
    </w:pPr>
    <w:rPr>
      <w:rFonts w:eastAsia="Times New Roman" w:cs="Times New Roman"/>
      <w:b/>
      <w:szCs w:val="24"/>
      <w:lang w:eastAsia="lt-LT"/>
    </w:rPr>
  </w:style>
  <w:style w:type="paragraph" w:customStyle="1" w:styleId="S2lygis">
    <w:name w:val="_S 2 lygis"/>
    <w:basedOn w:val="prastasis"/>
    <w:rsid w:val="00BA5CAD"/>
    <w:pPr>
      <w:numPr>
        <w:ilvl w:val="1"/>
        <w:numId w:val="3"/>
      </w:numPr>
      <w:spacing w:before="120" w:after="120" w:line="240" w:lineRule="auto"/>
      <w:jc w:val="both"/>
    </w:pPr>
    <w:rPr>
      <w:rFonts w:eastAsia="Times New Roman" w:cs="Times New Roman"/>
      <w:szCs w:val="24"/>
      <w:lang w:eastAsia="lt-LT"/>
    </w:rPr>
  </w:style>
  <w:style w:type="paragraph" w:customStyle="1" w:styleId="S3lygis">
    <w:name w:val="_S 3 lygis"/>
    <w:basedOn w:val="S2lygis"/>
    <w:rsid w:val="00BA5CAD"/>
    <w:pPr>
      <w:numPr>
        <w:ilvl w:val="2"/>
      </w:numPr>
    </w:pPr>
  </w:style>
  <w:style w:type="paragraph" w:customStyle="1" w:styleId="Heading">
    <w:name w:val="Heading"/>
    <w:next w:val="Body2"/>
    <w:rsid w:val="00BA5CAD"/>
    <w:pPr>
      <w:pBdr>
        <w:top w:val="nil"/>
        <w:left w:val="nil"/>
        <w:bottom w:val="nil"/>
        <w:right w:val="nil"/>
        <w:between w:val="nil"/>
        <w:bar w:val="nil"/>
      </w:pBdr>
      <w:spacing w:after="0" w:line="240" w:lineRule="auto"/>
      <w:outlineLvl w:val="0"/>
    </w:pPr>
    <w:rPr>
      <w:rFonts w:eastAsia="Arial Unicode MS" w:cs="Arial Unicode MS"/>
      <w:b/>
      <w:bCs/>
      <w:caps/>
      <w:color w:val="434343"/>
      <w:spacing w:val="4"/>
      <w:sz w:val="22"/>
      <w:bdr w:val="nil"/>
      <w:lang w:val="en-US" w:eastAsia="lt-LT"/>
    </w:rPr>
  </w:style>
  <w:style w:type="paragraph" w:styleId="Dokumentoinaostekstas">
    <w:name w:val="endnote text"/>
    <w:basedOn w:val="prastasis"/>
    <w:link w:val="DokumentoinaostekstasDiagrama"/>
    <w:uiPriority w:val="99"/>
    <w:semiHidden/>
    <w:unhideWhenUsed/>
    <w:rsid w:val="00BA5CAD"/>
    <w:pPr>
      <w:spacing w:after="0" w:line="240" w:lineRule="auto"/>
    </w:pPr>
    <w:rPr>
      <w:rFonts w:asciiTheme="minorHAnsi" w:eastAsiaTheme="minorEastAsia" w:hAnsiTheme="minorHAns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BA5CAD"/>
    <w:rPr>
      <w:rFonts w:asciiTheme="minorHAnsi" w:eastAsiaTheme="minorEastAsia" w:hAnsiTheme="minorHAnsi"/>
      <w:sz w:val="20"/>
      <w:szCs w:val="20"/>
      <w:lang w:eastAsia="lt-LT"/>
    </w:rPr>
  </w:style>
  <w:style w:type="character" w:styleId="Dokumentoinaosnumeris">
    <w:name w:val="endnote reference"/>
    <w:basedOn w:val="Numatytasispastraiposriftas"/>
    <w:uiPriority w:val="99"/>
    <w:semiHidden/>
    <w:unhideWhenUsed/>
    <w:rsid w:val="00BA5CAD"/>
    <w:rPr>
      <w:vertAlign w:val="superscript"/>
    </w:rPr>
  </w:style>
  <w:style w:type="character" w:customStyle="1" w:styleId="Normal12ptChar">
    <w:name w:val="Normal + 12 pt Char"/>
    <w:basedOn w:val="Numatytasispastraiposriftas"/>
    <w:link w:val="Normal12pt"/>
    <w:locked/>
    <w:rsid w:val="00BA5CAD"/>
  </w:style>
  <w:style w:type="paragraph" w:customStyle="1" w:styleId="Normal12pt">
    <w:name w:val="Normal + 12 pt"/>
    <w:basedOn w:val="prastasis"/>
    <w:link w:val="Normal12ptChar"/>
    <w:rsid w:val="00BA5CAD"/>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BA5CAD"/>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BA5CAD"/>
    <w:rPr>
      <w:rFonts w:eastAsia="Times New Roman" w:cs="Times New Roman"/>
      <w:sz w:val="22"/>
    </w:rPr>
  </w:style>
  <w:style w:type="paragraph" w:styleId="Pagrindiniotekstotrauka2">
    <w:name w:val="Body Text Indent 2"/>
    <w:basedOn w:val="prastasis"/>
    <w:link w:val="Pagrindiniotekstotrauka2Diagrama"/>
    <w:uiPriority w:val="99"/>
    <w:semiHidden/>
    <w:unhideWhenUsed/>
    <w:rsid w:val="00BA5CAD"/>
    <w:pPr>
      <w:spacing w:after="120" w:line="480" w:lineRule="auto"/>
      <w:ind w:left="283"/>
    </w:pPr>
    <w:rPr>
      <w:rFonts w:asciiTheme="minorHAnsi" w:eastAsiaTheme="minorEastAsia" w:hAnsiTheme="minorHAnsi"/>
      <w:sz w:val="21"/>
      <w:szCs w:val="21"/>
      <w:lang w:eastAsia="lt-LT"/>
    </w:rPr>
  </w:style>
  <w:style w:type="character" w:customStyle="1" w:styleId="Pagrindiniotekstotrauka2Diagrama">
    <w:name w:val="Pagrindinio teksto įtrauka 2 Diagrama"/>
    <w:basedOn w:val="Numatytasispastraiposriftas"/>
    <w:link w:val="Pagrindiniotekstotrauka2"/>
    <w:uiPriority w:val="99"/>
    <w:semiHidden/>
    <w:rsid w:val="00BA5CAD"/>
    <w:rPr>
      <w:rFonts w:asciiTheme="minorHAnsi" w:eastAsiaTheme="minorEastAsia" w:hAnsiTheme="minorHAnsi"/>
      <w:sz w:val="21"/>
      <w:szCs w:val="21"/>
      <w:lang w:eastAsia="lt-LT"/>
    </w:rPr>
  </w:style>
  <w:style w:type="character" w:customStyle="1" w:styleId="Mention">
    <w:name w:val="Mention"/>
    <w:basedOn w:val="Numatytasispastraiposriftas"/>
    <w:uiPriority w:val="99"/>
    <w:unhideWhenUsed/>
    <w:rsid w:val="00BA5CAD"/>
    <w:rPr>
      <w:color w:val="2B579A"/>
      <w:shd w:val="clear" w:color="auto" w:fill="E6E6E6"/>
    </w:rPr>
  </w:style>
  <w:style w:type="numbering" w:customStyle="1" w:styleId="CurrentList1">
    <w:name w:val="Current List1"/>
    <w:uiPriority w:val="99"/>
    <w:rsid w:val="00BA5CAD"/>
    <w:pPr>
      <w:numPr>
        <w:numId w:val="4"/>
      </w:numPr>
    </w:pPr>
  </w:style>
  <w:style w:type="character" w:customStyle="1" w:styleId="normaltextrun">
    <w:name w:val="normaltextrun"/>
    <w:basedOn w:val="Numatytasispastraiposriftas"/>
    <w:rsid w:val="00BA5CAD"/>
  </w:style>
  <w:style w:type="character" w:customStyle="1" w:styleId="cf01">
    <w:name w:val="cf01"/>
    <w:basedOn w:val="Numatytasispastraiposriftas"/>
    <w:rsid w:val="00BA5CAD"/>
    <w:rPr>
      <w:rFonts w:ascii="Segoe UI" w:hAnsi="Segoe UI" w:cs="Segoe UI" w:hint="default"/>
      <w:sz w:val="18"/>
      <w:szCs w:val="18"/>
    </w:rPr>
  </w:style>
  <w:style w:type="character" w:customStyle="1" w:styleId="ui-provider">
    <w:name w:val="ui-provider"/>
    <w:basedOn w:val="Numatytasispastraiposriftas"/>
    <w:rsid w:val="00BA5CAD"/>
  </w:style>
  <w:style w:type="table" w:customStyle="1" w:styleId="TableGrid21">
    <w:name w:val="Table Grid21"/>
    <w:basedOn w:val="prastojilentel"/>
    <w:next w:val="Lentelstinklelis"/>
    <w:uiPriority w:val="39"/>
    <w:rsid w:val="00F80EA9"/>
    <w:pPr>
      <w:spacing w:after="0" w:line="240" w:lineRule="auto"/>
      <w:ind w:firstLine="697"/>
      <w:jc w:val="both"/>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prastojilentel"/>
    <w:next w:val="Lentelstinklelis"/>
    <w:uiPriority w:val="39"/>
    <w:rsid w:val="00F80EA9"/>
    <w:pPr>
      <w:spacing w:after="0" w:line="240" w:lineRule="auto"/>
      <w:ind w:firstLine="697"/>
      <w:jc w:val="both"/>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 Grid1"/>
    <w:basedOn w:val="prastojilentel"/>
    <w:uiPriority w:val="99"/>
    <w:rsid w:val="00F80EA9"/>
    <w:pPr>
      <w:spacing w:after="0" w:line="240" w:lineRule="auto"/>
    </w:pPr>
    <w:rPr>
      <w:rFonts w:eastAsia="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3E0994"/>
    <w:pPr>
      <w:spacing w:after="0" w:line="240" w:lineRule="auto"/>
    </w:pPr>
    <w:rPr>
      <w:rFonts w:eastAsia="Calibri" w:hAnsi="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prastojilentel"/>
    <w:next w:val="Lentelstinklelis"/>
    <w:uiPriority w:val="39"/>
    <w:rsid w:val="003E0994"/>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prastojilentel"/>
    <w:next w:val="Lentelstinklelis"/>
    <w:uiPriority w:val="39"/>
    <w:rsid w:val="00624543"/>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7333132">
      <w:bodyDiv w:val="1"/>
      <w:marLeft w:val="0"/>
      <w:marRight w:val="0"/>
      <w:marTop w:val="0"/>
      <w:marBottom w:val="0"/>
      <w:divBdr>
        <w:top w:val="none" w:sz="0" w:space="0" w:color="auto"/>
        <w:left w:val="none" w:sz="0" w:space="0" w:color="auto"/>
        <w:bottom w:val="none" w:sz="0" w:space="0" w:color="auto"/>
        <w:right w:val="none" w:sz="0" w:space="0" w:color="auto"/>
      </w:divBdr>
    </w:div>
    <w:div w:id="2084184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telsiai.lt"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e-tar.lt/portal/lt/legalAct/TAR.4B60A8C9678B/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1010</TotalTime>
  <Pages>1</Pages>
  <Words>12805</Words>
  <Characters>7300</Characters>
  <Application>Microsoft Office Word</Application>
  <DocSecurity>0</DocSecurity>
  <Lines>60</Lines>
  <Paragraphs>40</Paragraphs>
  <ScaleCrop>false</ScaleCrop>
  <HeadingPairs>
    <vt:vector size="2" baseType="variant">
      <vt:variant>
        <vt:lpstr>Pavadinimas</vt:lpstr>
      </vt:variant>
      <vt:variant>
        <vt:i4>1</vt:i4>
      </vt:variant>
    </vt:vector>
  </HeadingPairs>
  <TitlesOfParts>
    <vt:vector size="1" baseType="lpstr">
      <vt:lpstr/>
    </vt:vector>
  </TitlesOfParts>
  <Company>HP Inc.</Company>
  <LinksUpToDate>false</LinksUpToDate>
  <CharactersWithSpaces>20065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vartotojas</cp:lastModifiedBy>
  <cp:revision>50</cp:revision>
  <cp:lastPrinted>2024-09-11T13:11:00Z</cp:lastPrinted>
  <dcterms:created xsi:type="dcterms:W3CDTF">2024-03-13T14:50:00Z</dcterms:created>
  <dcterms:modified xsi:type="dcterms:W3CDTF">2026-04-23T07:51:00Z</dcterms:modified>
</cp:coreProperties>
</file>